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FB0F" w14:textId="77777777" w:rsidR="009C6EF6" w:rsidRPr="00BA28B0" w:rsidRDefault="009C6EF6" w:rsidP="009C6EF6">
      <w:pPr>
        <w:jc w:val="center"/>
        <w:rPr>
          <w:rStyle w:val="Strong"/>
          <w:sz w:val="28"/>
          <w:szCs w:val="28"/>
        </w:rPr>
      </w:pPr>
      <w:r w:rsidRPr="00BA28B0">
        <w:rPr>
          <w:rStyle w:val="Strong"/>
          <w:color w:val="FF0000"/>
          <w:sz w:val="28"/>
          <w:szCs w:val="28"/>
        </w:rPr>
        <w:t>ANSWERS</w:t>
      </w:r>
      <w:r w:rsidRPr="00BA28B0">
        <w:rPr>
          <w:rStyle w:val="Strong"/>
          <w:sz w:val="28"/>
          <w:szCs w:val="28"/>
        </w:rPr>
        <w:t xml:space="preserve"> </w:t>
      </w:r>
      <w:r w:rsidRPr="00BA28B0">
        <w:rPr>
          <w:rStyle w:val="Strong"/>
          <w:b w:val="0"/>
          <w:sz w:val="28"/>
          <w:szCs w:val="28"/>
        </w:rPr>
        <w:t xml:space="preserve">Solubility of solids in </w:t>
      </w:r>
      <w:r w:rsidRPr="00BA28B0">
        <w:rPr>
          <w:rStyle w:val="Strong"/>
          <w:b w:val="0"/>
          <w:sz w:val="28"/>
          <w:szCs w:val="28"/>
          <w:u w:val="single"/>
        </w:rPr>
        <w:t>solutions with a common ion</w:t>
      </w:r>
    </w:p>
    <w:p w14:paraId="3A0F3B07" w14:textId="0AE43AFC" w:rsidR="00211D51" w:rsidRDefault="00211D51" w:rsidP="00211D51">
      <w:pPr>
        <w:rPr>
          <w:rStyle w:val="Strong"/>
          <w:b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05"/>
        <w:gridCol w:w="3709"/>
        <w:gridCol w:w="3118"/>
        <w:gridCol w:w="2657"/>
      </w:tblGrid>
      <w:tr w:rsidR="001D0B42" w14:paraId="69175D19" w14:textId="77777777" w:rsidTr="001D0B42">
        <w:tc>
          <w:tcPr>
            <w:tcW w:w="817" w:type="dxa"/>
          </w:tcPr>
          <w:p w14:paraId="5611F2F7" w14:textId="773F1DF7" w:rsidR="001D0B42" w:rsidRPr="008E65C6" w:rsidRDefault="001D0B42" w:rsidP="00CF29E9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201</w:t>
            </w:r>
            <w:r>
              <w:rPr>
                <w:rStyle w:val="Strong"/>
                <w:sz w:val="20"/>
                <w:szCs w:val="20"/>
              </w:rPr>
              <w:t>8</w:t>
            </w:r>
          </w:p>
        </w:tc>
        <w:tc>
          <w:tcPr>
            <w:tcW w:w="5505" w:type="dxa"/>
          </w:tcPr>
          <w:p w14:paraId="09A2D49C" w14:textId="77777777" w:rsidR="001D0B42" w:rsidRPr="008E65C6" w:rsidRDefault="001D0B42" w:rsidP="00CF29E9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709" w:type="dxa"/>
          </w:tcPr>
          <w:p w14:paraId="46C32735" w14:textId="77777777" w:rsidR="001D0B42" w:rsidRPr="008E65C6" w:rsidRDefault="001D0B42" w:rsidP="00CF29E9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Achieve</w:t>
            </w:r>
          </w:p>
        </w:tc>
        <w:tc>
          <w:tcPr>
            <w:tcW w:w="3118" w:type="dxa"/>
          </w:tcPr>
          <w:p w14:paraId="47C4017B" w14:textId="77777777" w:rsidR="001D0B42" w:rsidRPr="008E65C6" w:rsidRDefault="001D0B42" w:rsidP="00CF29E9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2657" w:type="dxa"/>
          </w:tcPr>
          <w:p w14:paraId="4579B4BC" w14:textId="77777777" w:rsidR="001D0B42" w:rsidRPr="008E65C6" w:rsidRDefault="001D0B42" w:rsidP="00CF29E9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1D0B42" w14:paraId="4FF3EFAF" w14:textId="77777777" w:rsidTr="001D0B42">
        <w:trPr>
          <w:trHeight w:val="2218"/>
        </w:trPr>
        <w:tc>
          <w:tcPr>
            <w:tcW w:w="817" w:type="dxa"/>
          </w:tcPr>
          <w:p w14:paraId="2F629E57" w14:textId="77777777" w:rsidR="001D0B42" w:rsidRPr="001D0B42" w:rsidRDefault="001D0B42" w:rsidP="00CF29E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1D0B42">
              <w:rPr>
                <w:rStyle w:val="Strong"/>
                <w:b w:val="0"/>
                <w:bCs w:val="0"/>
                <w:sz w:val="20"/>
                <w:szCs w:val="20"/>
              </w:rPr>
              <w:t>(i)</w:t>
            </w:r>
          </w:p>
          <w:p w14:paraId="4954D106" w14:textId="77777777" w:rsidR="001D0B42" w:rsidRPr="001D0B42" w:rsidRDefault="001D0B42" w:rsidP="00CF29E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1D0B42">
              <w:rPr>
                <w:rStyle w:val="Strong"/>
                <w:b w:val="0"/>
                <w:bCs w:val="0"/>
                <w:sz w:val="20"/>
                <w:szCs w:val="20"/>
              </w:rPr>
              <w:t>(ii)</w:t>
            </w:r>
          </w:p>
          <w:p w14:paraId="1BDB9A32" w14:textId="77777777" w:rsidR="001D0B42" w:rsidRPr="001D0B42" w:rsidRDefault="001D0B42" w:rsidP="00CF29E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14:paraId="5979FE3F" w14:textId="1B8A0A75" w:rsidR="001D0B42" w:rsidRDefault="001D0B42" w:rsidP="00CF29E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14:paraId="19BFED45" w14:textId="77777777" w:rsidR="001D0B42" w:rsidRPr="001D0B42" w:rsidRDefault="001D0B42" w:rsidP="00CF29E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14:paraId="14EDBCD9" w14:textId="77777777" w:rsidR="001D0B42" w:rsidRPr="001D0B42" w:rsidRDefault="001D0B42" w:rsidP="00CF29E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14:paraId="301AD962" w14:textId="2A0BA372" w:rsidR="001D0B42" w:rsidRPr="001D0B42" w:rsidRDefault="001D0B42" w:rsidP="00CF29E9">
            <w:pPr>
              <w:jc w:val="center"/>
              <w:rPr>
                <w:rStyle w:val="Strong"/>
              </w:rPr>
            </w:pPr>
            <w:r w:rsidRPr="001D0B42">
              <w:rPr>
                <w:rStyle w:val="Strong"/>
                <w:b w:val="0"/>
                <w:bCs w:val="0"/>
                <w:sz w:val="20"/>
                <w:szCs w:val="20"/>
              </w:rPr>
              <w:t>(iii)</w:t>
            </w:r>
          </w:p>
        </w:tc>
        <w:tc>
          <w:tcPr>
            <w:tcW w:w="5505" w:type="dxa"/>
          </w:tcPr>
          <w:p w14:paraId="45A1667D" w14:textId="77777777" w:rsidR="001D0B42" w:rsidRDefault="001D0B42" w:rsidP="001D0B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K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= [Ag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+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][Cl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-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]</w:t>
            </w:r>
          </w:p>
          <w:p w14:paraId="5BE5960F" w14:textId="77777777" w:rsidR="001D0B42" w:rsidRDefault="001D0B42" w:rsidP="001D0B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Ag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+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is a common ion. By increasing [Ag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+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], the equilibrium</w:t>
            </w:r>
          </w:p>
          <w:p w14:paraId="42FF2D5E" w14:textId="2D78E301" w:rsidR="001D0B42" w:rsidRDefault="001D0B42" w:rsidP="001D0B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will shift towards the reactants to use up some of the extra Ag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+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more solid AgCl will form, i.e. the solubility of AgCl will</w:t>
            </w:r>
          </w:p>
          <w:p w14:paraId="2DD8D15B" w14:textId="1CFAC717" w:rsidR="001D0B42" w:rsidRDefault="001D0B42" w:rsidP="001D0B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decrease.</w:t>
            </w:r>
          </w:p>
          <w:p w14:paraId="6FC71EFB" w14:textId="09CD81DB" w:rsidR="001D0B42" w:rsidRPr="00211D51" w:rsidRDefault="001D0B42" w:rsidP="001D0B42">
            <w:pPr>
              <w:rPr>
                <w:rStyle w:val="Strong"/>
                <w:sz w:val="20"/>
                <w:szCs w:val="20"/>
              </w:rPr>
            </w:pPr>
            <w:r w:rsidRPr="001D0B42">
              <w:rPr>
                <w:rStyle w:val="Strong"/>
                <w:noProof/>
                <w:sz w:val="20"/>
                <w:szCs w:val="20"/>
              </w:rPr>
              <w:drawing>
                <wp:inline distT="0" distB="0" distL="0" distR="0" wp14:anchorId="2C256234" wp14:editId="6133498E">
                  <wp:extent cx="2604804" cy="1104806"/>
                  <wp:effectExtent l="0" t="0" r="508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184" cy="113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14:paraId="6EBF0943" w14:textId="236A4CE0" w:rsidR="001D0B42" w:rsidRDefault="001D0B42" w:rsidP="001D0B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• Correct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K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expression.</w:t>
            </w:r>
          </w:p>
          <w:p w14:paraId="4013E772" w14:textId="77777777" w:rsidR="001D0B42" w:rsidRDefault="001D0B42" w:rsidP="001D0B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05AB35F" w14:textId="56A2D17C" w:rsidR="001D0B42" w:rsidRDefault="001D0B42" w:rsidP="001D0B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Ag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+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is a common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i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on / [Ag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+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] increases.</w:t>
            </w:r>
          </w:p>
          <w:p w14:paraId="3F4B706B" w14:textId="77777777" w:rsidR="001D0B42" w:rsidRDefault="001D0B42" w:rsidP="001D0B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D12823F" w14:textId="3DF4E9CE" w:rsidR="001D0B42" w:rsidRDefault="001D0B42" w:rsidP="001D0B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substitution into Q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expression.</w:t>
            </w:r>
          </w:p>
          <w:p w14:paraId="5A1B8BD8" w14:textId="77777777" w:rsidR="001D0B42" w:rsidRDefault="001D0B42" w:rsidP="001D0B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6F0FA456" w14:textId="6DD0CFF5" w:rsidR="001D0B42" w:rsidRPr="00211D51" w:rsidRDefault="001D0B42" w:rsidP="001D0B42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Correct [Ag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+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] or [ Cl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–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].</w:t>
            </w:r>
          </w:p>
        </w:tc>
        <w:tc>
          <w:tcPr>
            <w:tcW w:w="3118" w:type="dxa"/>
          </w:tcPr>
          <w:p w14:paraId="6FC0D8F4" w14:textId="77777777" w:rsidR="001D0B42" w:rsidRDefault="001D0B42" w:rsidP="001D0B42">
            <w:pPr>
              <w:autoSpaceDE w:val="0"/>
              <w:autoSpaceDN w:val="0"/>
              <w:adjustRightInd w:val="0"/>
              <w:rPr>
                <w:rStyle w:val="Strong"/>
                <w:rFonts w:ascii="TimesNewRomanPS-ItalicMT" w:hAnsi="TimesNewRomanPS-ItalicMT" w:cs="TimesNewRomanPS-ItalicMT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54500AF1" w14:textId="77777777" w:rsidR="001D0B42" w:rsidRDefault="001D0B42" w:rsidP="001D0B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the effect of increasing</w:t>
            </w:r>
          </w:p>
          <w:p w14:paraId="1DC09499" w14:textId="374D5763" w:rsidR="001D0B42" w:rsidRDefault="001D0B42" w:rsidP="001D0B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[Ag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+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] using equilibrium principles.</w:t>
            </w:r>
          </w:p>
          <w:p w14:paraId="2D1E4D94" w14:textId="77777777" w:rsidR="001D0B42" w:rsidRDefault="001D0B42" w:rsidP="001D0B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E4F23FE" w14:textId="00116B48" w:rsidR="001D0B42" w:rsidRPr="001D0B42" w:rsidRDefault="001D0B42" w:rsidP="001D0B42">
            <w:pPr>
              <w:autoSpaceDE w:val="0"/>
              <w:autoSpaceDN w:val="0"/>
              <w:adjustRightInd w:val="0"/>
              <w:rPr>
                <w:rStyle w:val="Strong"/>
                <w:rFonts w:ascii="TimesNewRomanPS-ItalicMT" w:hAnsi="TimesNewRomanPS-ItalicMT" w:cs="TimesNewRomanPS-Italic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• Correct process to determine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Q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and compare with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K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657" w:type="dxa"/>
          </w:tcPr>
          <w:p w14:paraId="18391B16" w14:textId="77777777" w:rsidR="001D0B42" w:rsidRDefault="001D0B42" w:rsidP="00CF29E9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</w:p>
          <w:p w14:paraId="24484F5A" w14:textId="77777777" w:rsidR="001D0B42" w:rsidRDefault="001D0B42" w:rsidP="00CF29E9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</w:p>
          <w:p w14:paraId="4FCC49C0" w14:textId="77777777" w:rsidR="001D0B42" w:rsidRDefault="001D0B42" w:rsidP="001D0B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Correct calculation and</w:t>
            </w:r>
          </w:p>
          <w:p w14:paraId="48967ADB" w14:textId="78490D0C" w:rsidR="001D0B42" w:rsidRPr="001D0B42" w:rsidRDefault="001D0B42" w:rsidP="001D0B42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comparison with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K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to determine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whether AgCl will form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precipitate.</w:t>
            </w:r>
          </w:p>
        </w:tc>
      </w:tr>
    </w:tbl>
    <w:p w14:paraId="370F03CF" w14:textId="77777777" w:rsidR="001D0B42" w:rsidRPr="008E65C6" w:rsidRDefault="001D0B42" w:rsidP="00211D51">
      <w:pPr>
        <w:rPr>
          <w:rStyle w:val="Strong"/>
          <w:b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05"/>
        <w:gridCol w:w="3161"/>
        <w:gridCol w:w="3161"/>
        <w:gridCol w:w="3162"/>
      </w:tblGrid>
      <w:tr w:rsidR="00211D51" w14:paraId="2F265C22" w14:textId="77777777" w:rsidTr="00211D51">
        <w:tc>
          <w:tcPr>
            <w:tcW w:w="817" w:type="dxa"/>
          </w:tcPr>
          <w:p w14:paraId="75584771" w14:textId="77777777" w:rsidR="00211D51" w:rsidRPr="008E65C6" w:rsidRDefault="00211D51" w:rsidP="00211D51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2017</w:t>
            </w:r>
          </w:p>
        </w:tc>
        <w:tc>
          <w:tcPr>
            <w:tcW w:w="5505" w:type="dxa"/>
          </w:tcPr>
          <w:p w14:paraId="56B9BA54" w14:textId="77777777" w:rsidR="00211D51" w:rsidRPr="008E65C6" w:rsidRDefault="00211D51" w:rsidP="00211D51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161" w:type="dxa"/>
          </w:tcPr>
          <w:p w14:paraId="2E2E0128" w14:textId="77777777" w:rsidR="00211D51" w:rsidRPr="008E65C6" w:rsidRDefault="00211D51" w:rsidP="00211D51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Achieve</w:t>
            </w:r>
          </w:p>
        </w:tc>
        <w:tc>
          <w:tcPr>
            <w:tcW w:w="3161" w:type="dxa"/>
          </w:tcPr>
          <w:p w14:paraId="35EF30CD" w14:textId="77777777" w:rsidR="00211D51" w:rsidRPr="008E65C6" w:rsidRDefault="00211D51" w:rsidP="00211D51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342FF713" w14:textId="77777777" w:rsidR="00211D51" w:rsidRPr="008E65C6" w:rsidRDefault="00211D51" w:rsidP="00211D51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211D51" w14:paraId="75CC4C06" w14:textId="77777777" w:rsidTr="00211D51">
        <w:trPr>
          <w:trHeight w:val="2218"/>
        </w:trPr>
        <w:tc>
          <w:tcPr>
            <w:tcW w:w="817" w:type="dxa"/>
          </w:tcPr>
          <w:p w14:paraId="6DA96216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11D51">
              <w:rPr>
                <w:rStyle w:val="Strong"/>
                <w:b w:val="0"/>
                <w:sz w:val="20"/>
                <w:szCs w:val="20"/>
              </w:rPr>
              <w:t>(i)</w:t>
            </w:r>
          </w:p>
          <w:p w14:paraId="1624C8C0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1C3630D0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(ii) </w:t>
            </w:r>
          </w:p>
          <w:p w14:paraId="65FB64D7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78587EAB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76005BE8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06D2C1CE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5E61AC50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641C66E8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30A4B710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3A0FA00D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(iii) </w:t>
            </w:r>
          </w:p>
          <w:p w14:paraId="047BF841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22EF8DD0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5B2020E1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7A9A3A0A" w14:textId="77777777" w:rsid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09B19DD4" w14:textId="77777777" w:rsidR="00211D51" w:rsidRPr="00211D51" w:rsidRDefault="00211D51" w:rsidP="00211D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505" w:type="dxa"/>
          </w:tcPr>
          <w:p w14:paraId="7E007BCB" w14:textId="77777777" w:rsidR="00211D51" w:rsidRPr="00211D51" w:rsidRDefault="00211D51" w:rsidP="00211D51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11D51">
              <w:rPr>
                <w:sz w:val="20"/>
                <w:szCs w:val="20"/>
                <w:lang w:val="en-US"/>
              </w:rPr>
              <w:t xml:space="preserve">AgBr  </w:t>
            </w:r>
            <w:r w:rsidRPr="00211D51">
              <w:rPr>
                <w:rStyle w:val="st"/>
                <w:rFonts w:ascii="Cambria Math" w:hAnsi="Cambria Math" w:cs="Cambria Math"/>
                <w:sz w:val="20"/>
                <w:szCs w:val="20"/>
              </w:rPr>
              <w:t>⇄</w:t>
            </w:r>
            <w:r w:rsidRPr="00211D51">
              <w:rPr>
                <w:rStyle w:val="st"/>
                <w:sz w:val="20"/>
                <w:szCs w:val="20"/>
              </w:rPr>
              <w:t xml:space="preserve">  </w:t>
            </w:r>
            <w:r w:rsidRPr="00211D51">
              <w:rPr>
                <w:sz w:val="20"/>
                <w:szCs w:val="20"/>
                <w:lang w:val="en-US"/>
              </w:rPr>
              <w:t>Ag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11D51">
              <w:rPr>
                <w:sz w:val="20"/>
                <w:szCs w:val="20"/>
                <w:lang w:val="en-US"/>
              </w:rPr>
              <w:t xml:space="preserve"> + Br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–</w:t>
            </w:r>
          </w:p>
          <w:p w14:paraId="739A1A45" w14:textId="77777777" w:rsidR="00211D51" w:rsidRPr="00211D51" w:rsidRDefault="00211D51" w:rsidP="00211D51">
            <w:pPr>
              <w:rPr>
                <w:rStyle w:val="Strong"/>
                <w:sz w:val="20"/>
                <w:szCs w:val="20"/>
              </w:rPr>
            </w:pPr>
          </w:p>
          <w:p w14:paraId="79EECF43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>Br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211D51">
              <w:rPr>
                <w:sz w:val="13"/>
                <w:szCs w:val="13"/>
                <w:lang w:val="en-US"/>
              </w:rPr>
              <w:t xml:space="preserve"> </w:t>
            </w:r>
            <w:r w:rsidRPr="00211D51">
              <w:rPr>
                <w:sz w:val="20"/>
                <w:szCs w:val="20"/>
                <w:lang w:val="en-US"/>
              </w:rPr>
              <w:t>is a common ion / added to solution</w:t>
            </w:r>
          </w:p>
          <w:p w14:paraId="59922377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>An increase in [Br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-</w:t>
            </w:r>
            <w:r w:rsidRPr="00211D51">
              <w:rPr>
                <w:sz w:val="20"/>
                <w:szCs w:val="20"/>
                <w:lang w:val="en-US"/>
              </w:rPr>
              <w:t>] will result in the reverse reaction being favoured, to restore equilibrium / minimise the change.</w:t>
            </w:r>
          </w:p>
          <w:p w14:paraId="56677C3F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>This results in a decrease in [Ag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11D51">
              <w:rPr>
                <w:sz w:val="20"/>
                <w:szCs w:val="20"/>
                <w:lang w:val="en-US"/>
              </w:rPr>
              <w:t>] (since Ag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11D51">
              <w:rPr>
                <w:sz w:val="13"/>
                <w:szCs w:val="13"/>
                <w:lang w:val="en-US"/>
              </w:rPr>
              <w:t xml:space="preserve"> </w:t>
            </w:r>
            <w:r w:rsidRPr="00211D51">
              <w:rPr>
                <w:sz w:val="20"/>
                <w:szCs w:val="20"/>
                <w:lang w:val="en-US"/>
              </w:rPr>
              <w:t>reacts with some of the added Br</w:t>
            </w:r>
            <w:r w:rsidRPr="00211D51">
              <w:rPr>
                <w:sz w:val="13"/>
                <w:szCs w:val="13"/>
                <w:lang w:val="en-US"/>
              </w:rPr>
              <w:t xml:space="preserve">– </w:t>
            </w:r>
            <w:r w:rsidRPr="00211D51">
              <w:rPr>
                <w:sz w:val="20"/>
                <w:szCs w:val="20"/>
                <w:lang w:val="en-US"/>
              </w:rPr>
              <w:t>to help use it up) / AgBr becomes less soluble, (until [Ag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11D51">
              <w:rPr>
                <w:sz w:val="20"/>
                <w:szCs w:val="20"/>
                <w:lang w:val="en-US"/>
              </w:rPr>
              <w:t>][Br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211D51">
              <w:rPr>
                <w:sz w:val="20"/>
                <w:szCs w:val="20"/>
                <w:lang w:val="en-US"/>
              </w:rPr>
              <w:t xml:space="preserve">] is again equal to </w:t>
            </w:r>
            <w:r w:rsidRPr="00211D51">
              <w:rPr>
                <w:i/>
                <w:iCs/>
                <w:sz w:val="20"/>
                <w:szCs w:val="20"/>
                <w:lang w:val="en-US"/>
              </w:rPr>
              <w:t>K</w:t>
            </w:r>
            <w:r w:rsidRPr="00211D51">
              <w:rPr>
                <w:sz w:val="13"/>
                <w:szCs w:val="13"/>
                <w:lang w:val="en-US"/>
              </w:rPr>
              <w:t>s</w:t>
            </w:r>
            <w:r w:rsidRPr="00211D51">
              <w:rPr>
                <w:sz w:val="20"/>
                <w:szCs w:val="20"/>
                <w:lang w:val="en-US"/>
              </w:rPr>
              <w:t>.)</w:t>
            </w:r>
          </w:p>
          <w:p w14:paraId="5B166BEE" w14:textId="77777777" w:rsidR="00211D51" w:rsidRDefault="00211D51" w:rsidP="00211D51">
            <w:pPr>
              <w:rPr>
                <w:rStyle w:val="Strong"/>
                <w:sz w:val="20"/>
                <w:szCs w:val="20"/>
              </w:rPr>
            </w:pPr>
          </w:p>
          <w:p w14:paraId="06376AA6" w14:textId="77777777" w:rsidR="00211D51" w:rsidRPr="00211D51" w:rsidRDefault="00211D51" w:rsidP="00211D51">
            <w:pPr>
              <w:rPr>
                <w:rStyle w:val="Strong"/>
                <w:sz w:val="20"/>
                <w:szCs w:val="20"/>
              </w:rPr>
            </w:pPr>
          </w:p>
          <w:p w14:paraId="170305F9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 xml:space="preserve">AgBr  </w:t>
            </w:r>
            <w:r w:rsidRPr="00211D51">
              <w:rPr>
                <w:rStyle w:val="st"/>
                <w:rFonts w:ascii="Cambria Math" w:hAnsi="Cambria Math" w:cs="Cambria Math"/>
                <w:sz w:val="20"/>
                <w:szCs w:val="20"/>
              </w:rPr>
              <w:t>⇄</w:t>
            </w:r>
            <w:r w:rsidRPr="00211D51">
              <w:rPr>
                <w:rStyle w:val="st"/>
                <w:sz w:val="20"/>
                <w:szCs w:val="20"/>
              </w:rPr>
              <w:t xml:space="preserve">  </w:t>
            </w:r>
            <w:r w:rsidRPr="00211D51">
              <w:rPr>
                <w:sz w:val="20"/>
                <w:szCs w:val="20"/>
                <w:lang w:val="en-US"/>
              </w:rPr>
              <w:t>Ag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11D51">
              <w:rPr>
                <w:sz w:val="20"/>
                <w:szCs w:val="20"/>
                <w:lang w:val="en-US"/>
              </w:rPr>
              <w:t xml:space="preserve"> + Br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–</w:t>
            </w:r>
          </w:p>
          <w:p w14:paraId="6A08E69D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i/>
                <w:iCs/>
                <w:sz w:val="20"/>
                <w:szCs w:val="20"/>
                <w:lang w:val="en-US"/>
              </w:rPr>
              <w:t>K</w:t>
            </w:r>
            <w:r w:rsidRPr="00211D51">
              <w:rPr>
                <w:sz w:val="20"/>
                <w:szCs w:val="20"/>
                <w:vertAlign w:val="subscript"/>
                <w:lang w:val="en-US"/>
              </w:rPr>
              <w:t>s</w:t>
            </w:r>
            <w:r w:rsidRPr="00211D51">
              <w:rPr>
                <w:sz w:val="20"/>
                <w:szCs w:val="20"/>
                <w:lang w:val="en-US"/>
              </w:rPr>
              <w:t>(AgBr) = [Ag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11D51">
              <w:rPr>
                <w:sz w:val="20"/>
                <w:szCs w:val="20"/>
                <w:lang w:val="en-US"/>
              </w:rPr>
              <w:t>] [Br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211D51">
              <w:rPr>
                <w:sz w:val="20"/>
                <w:szCs w:val="20"/>
                <w:lang w:val="en-US"/>
              </w:rPr>
              <w:t>]</w:t>
            </w:r>
          </w:p>
          <w:p w14:paraId="728407F9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>5 ×10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−13</w:t>
            </w:r>
            <w:r w:rsidRPr="00211D51">
              <w:rPr>
                <w:sz w:val="20"/>
                <w:szCs w:val="20"/>
                <w:lang w:val="en-US"/>
              </w:rPr>
              <w:t xml:space="preserve"> = [Ag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11D51">
              <w:rPr>
                <w:sz w:val="20"/>
                <w:szCs w:val="20"/>
                <w:lang w:val="en-US"/>
              </w:rPr>
              <w:t xml:space="preserve"> ]× 0.150 × 40</w:t>
            </w:r>
          </w:p>
          <w:p w14:paraId="4E32CDB9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>65</w:t>
            </w:r>
          </w:p>
          <w:p w14:paraId="0E0B0C33" w14:textId="77777777" w:rsidR="00211D51" w:rsidRPr="00211D51" w:rsidRDefault="00211D51" w:rsidP="00211D51">
            <w:pPr>
              <w:rPr>
                <w:rStyle w:val="Strong"/>
                <w:sz w:val="20"/>
                <w:szCs w:val="20"/>
              </w:rPr>
            </w:pPr>
            <w:r w:rsidRPr="00211D51">
              <w:rPr>
                <w:sz w:val="20"/>
                <w:szCs w:val="20"/>
                <w:lang w:val="en-US"/>
              </w:rPr>
              <w:t>[Ag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11D51">
              <w:rPr>
                <w:sz w:val="20"/>
                <w:szCs w:val="20"/>
                <w:lang w:val="en-US"/>
              </w:rPr>
              <w:t xml:space="preserve"> ] = 5.42 ×10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−12</w:t>
            </w:r>
            <w:r w:rsidRPr="00211D51">
              <w:rPr>
                <w:sz w:val="20"/>
                <w:szCs w:val="20"/>
                <w:lang w:val="en-US"/>
              </w:rPr>
              <w:t xml:space="preserve"> mol L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−1</w:t>
            </w:r>
          </w:p>
        </w:tc>
        <w:tc>
          <w:tcPr>
            <w:tcW w:w="3161" w:type="dxa"/>
          </w:tcPr>
          <w:p w14:paraId="58DFB9C5" w14:textId="77777777" w:rsidR="00211D51" w:rsidRPr="00211D51" w:rsidRDefault="00211D51" w:rsidP="00211D51">
            <w:pPr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>Correct equation.</w:t>
            </w:r>
          </w:p>
          <w:p w14:paraId="19E6B214" w14:textId="77777777" w:rsidR="00211D51" w:rsidRPr="00211D51" w:rsidRDefault="00211D51" w:rsidP="00211D51">
            <w:pPr>
              <w:rPr>
                <w:sz w:val="20"/>
                <w:szCs w:val="20"/>
                <w:lang w:val="en-US"/>
              </w:rPr>
            </w:pPr>
          </w:p>
          <w:p w14:paraId="424A783D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>Solubility of AgBr or [Ag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11D51">
              <w:rPr>
                <w:sz w:val="20"/>
                <w:szCs w:val="20"/>
                <w:lang w:val="en-US"/>
              </w:rPr>
              <w:t>] decreases.</w:t>
            </w:r>
          </w:p>
          <w:p w14:paraId="3DF3A73C" w14:textId="77777777" w:rsidR="00211D51" w:rsidRDefault="00211D51" w:rsidP="00211D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476371ED" w14:textId="77777777" w:rsidR="00211D51" w:rsidRDefault="00211D51" w:rsidP="00211D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4D1675BA" w14:textId="77777777" w:rsidR="00211D51" w:rsidRDefault="00211D51" w:rsidP="00211D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71AF383C" w14:textId="77777777" w:rsidR="00211D51" w:rsidRDefault="00211D51" w:rsidP="00211D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6A0D4391" w14:textId="77777777" w:rsidR="00211D51" w:rsidRDefault="00211D51" w:rsidP="00211D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19E5EF90" w14:textId="77777777" w:rsidR="00211D51" w:rsidRDefault="00211D51" w:rsidP="00211D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252431A5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 xml:space="preserve">Correct </w:t>
            </w:r>
            <w:r w:rsidRPr="00211D51">
              <w:rPr>
                <w:i/>
                <w:iCs/>
                <w:sz w:val="20"/>
                <w:szCs w:val="20"/>
                <w:lang w:val="en-US"/>
              </w:rPr>
              <w:t>K</w:t>
            </w:r>
            <w:r w:rsidRPr="00211D51">
              <w:rPr>
                <w:sz w:val="20"/>
                <w:szCs w:val="20"/>
                <w:vertAlign w:val="subscript"/>
                <w:lang w:val="en-US"/>
              </w:rPr>
              <w:t>s</w:t>
            </w:r>
            <w:r w:rsidRPr="00211D51">
              <w:rPr>
                <w:sz w:val="20"/>
                <w:szCs w:val="20"/>
                <w:lang w:val="en-US"/>
              </w:rPr>
              <w:t xml:space="preserve"> expression.</w:t>
            </w:r>
          </w:p>
        </w:tc>
        <w:tc>
          <w:tcPr>
            <w:tcW w:w="3161" w:type="dxa"/>
          </w:tcPr>
          <w:p w14:paraId="7891419B" w14:textId="77777777" w:rsidR="00211D51" w:rsidRPr="00211D51" w:rsidRDefault="00211D51" w:rsidP="00211D51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778EE020" w14:textId="77777777" w:rsidR="00211D51" w:rsidRPr="00211D51" w:rsidRDefault="00211D51" w:rsidP="00211D51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3F391F8A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>Links increase in [Br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211D51">
              <w:rPr>
                <w:sz w:val="20"/>
                <w:szCs w:val="20"/>
                <w:lang w:val="en-US"/>
              </w:rPr>
              <w:t xml:space="preserve">] to reverse reaction being favoured </w:t>
            </w:r>
          </w:p>
          <w:p w14:paraId="0D7BCAFA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>OR</w:t>
            </w:r>
          </w:p>
          <w:p w14:paraId="61268421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 xml:space="preserve">a decrease in solubility of AgBr </w:t>
            </w:r>
          </w:p>
          <w:p w14:paraId="1DA7BF61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>OR</w:t>
            </w:r>
          </w:p>
          <w:p w14:paraId="4765BA77" w14:textId="77777777" w:rsidR="00211D51" w:rsidRDefault="00211D51" w:rsidP="00211D51">
            <w:pPr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>[Ag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11D51">
              <w:rPr>
                <w:sz w:val="20"/>
                <w:szCs w:val="20"/>
                <w:lang w:val="en-US"/>
              </w:rPr>
              <w:t>] decreasing.</w:t>
            </w:r>
          </w:p>
          <w:p w14:paraId="24AF32FC" w14:textId="77777777" w:rsidR="00211D51" w:rsidRDefault="00211D51" w:rsidP="00211D51">
            <w:pPr>
              <w:rPr>
                <w:sz w:val="20"/>
                <w:szCs w:val="20"/>
                <w:lang w:val="en-US"/>
              </w:rPr>
            </w:pPr>
          </w:p>
          <w:p w14:paraId="7043B986" w14:textId="77777777" w:rsidR="00211D51" w:rsidRDefault="00211D51" w:rsidP="00211D51">
            <w:pPr>
              <w:rPr>
                <w:sz w:val="20"/>
                <w:szCs w:val="20"/>
                <w:lang w:val="en-US"/>
              </w:rPr>
            </w:pPr>
          </w:p>
          <w:p w14:paraId="71312A8F" w14:textId="77777777" w:rsidR="00211D51" w:rsidRPr="00211D51" w:rsidRDefault="00211D51" w:rsidP="00211D51">
            <w:pPr>
              <w:rPr>
                <w:rStyle w:val="Strong"/>
                <w:b w:val="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 calculation</w:t>
            </w:r>
          </w:p>
        </w:tc>
        <w:tc>
          <w:tcPr>
            <w:tcW w:w="3162" w:type="dxa"/>
          </w:tcPr>
          <w:p w14:paraId="063AAAE9" w14:textId="77777777" w:rsidR="00211D51" w:rsidRPr="00211D51" w:rsidRDefault="00211D51" w:rsidP="00211D51">
            <w:pPr>
              <w:rPr>
                <w:rStyle w:val="Strong"/>
                <w:sz w:val="20"/>
                <w:szCs w:val="20"/>
              </w:rPr>
            </w:pPr>
          </w:p>
          <w:p w14:paraId="13BB62F8" w14:textId="77777777" w:rsidR="00211D51" w:rsidRPr="00211D51" w:rsidRDefault="00211D51" w:rsidP="00211D51">
            <w:pPr>
              <w:rPr>
                <w:rStyle w:val="Strong"/>
                <w:sz w:val="20"/>
                <w:szCs w:val="20"/>
              </w:rPr>
            </w:pPr>
          </w:p>
          <w:p w14:paraId="16D09206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>Full explanation linking an increase in [Br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211D51">
              <w:rPr>
                <w:sz w:val="20"/>
                <w:szCs w:val="20"/>
                <w:lang w:val="en-US"/>
              </w:rPr>
              <w:t>] to a shift In equilibrium towards the reactants, and subsequent decrease in the solubility</w:t>
            </w:r>
          </w:p>
          <w:p w14:paraId="5A7EA00F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 xml:space="preserve">of AgBr </w:t>
            </w:r>
          </w:p>
          <w:p w14:paraId="46CF3BE9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>OR</w:t>
            </w:r>
          </w:p>
          <w:p w14:paraId="173A3908" w14:textId="77777777" w:rsid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1D51">
              <w:rPr>
                <w:sz w:val="20"/>
                <w:szCs w:val="20"/>
                <w:lang w:val="en-US"/>
              </w:rPr>
              <w:t>[Ag</w:t>
            </w:r>
            <w:r w:rsidRPr="00211D51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11D51">
              <w:rPr>
                <w:sz w:val="20"/>
                <w:szCs w:val="20"/>
                <w:lang w:val="en-US"/>
              </w:rPr>
              <w:t>] decreasing.</w:t>
            </w:r>
          </w:p>
          <w:p w14:paraId="2FAAA426" w14:textId="77777777" w:rsidR="00211D51" w:rsidRDefault="00211D51" w:rsidP="00211D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0682124" w14:textId="77777777" w:rsidR="00211D51" w:rsidRPr="00211D51" w:rsidRDefault="00211D51" w:rsidP="00211D51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 calculation with unit and significant figures.</w:t>
            </w:r>
          </w:p>
        </w:tc>
      </w:tr>
    </w:tbl>
    <w:p w14:paraId="398D7C3D" w14:textId="77777777" w:rsidR="00211D51" w:rsidRPr="00211D51" w:rsidRDefault="00211D51" w:rsidP="00211D51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05"/>
        <w:gridCol w:w="3161"/>
        <w:gridCol w:w="3161"/>
        <w:gridCol w:w="3162"/>
      </w:tblGrid>
      <w:tr w:rsidR="00670960" w14:paraId="7544D9CC" w14:textId="77777777" w:rsidTr="00F476B7">
        <w:tc>
          <w:tcPr>
            <w:tcW w:w="817" w:type="dxa"/>
          </w:tcPr>
          <w:p w14:paraId="03E405F5" w14:textId="77777777" w:rsidR="00670960" w:rsidRPr="008E65C6" w:rsidRDefault="00670960" w:rsidP="00F476B7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2016</w:t>
            </w:r>
          </w:p>
        </w:tc>
        <w:tc>
          <w:tcPr>
            <w:tcW w:w="5505" w:type="dxa"/>
          </w:tcPr>
          <w:p w14:paraId="5DC53AA7" w14:textId="77777777" w:rsidR="00670960" w:rsidRPr="008E65C6" w:rsidRDefault="00670960" w:rsidP="00F476B7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161" w:type="dxa"/>
          </w:tcPr>
          <w:p w14:paraId="726810C6" w14:textId="77777777" w:rsidR="00670960" w:rsidRPr="008E65C6" w:rsidRDefault="00670960" w:rsidP="00F476B7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Achieve</w:t>
            </w:r>
          </w:p>
        </w:tc>
        <w:tc>
          <w:tcPr>
            <w:tcW w:w="3161" w:type="dxa"/>
          </w:tcPr>
          <w:p w14:paraId="1D5882A7" w14:textId="77777777" w:rsidR="00670960" w:rsidRPr="008E65C6" w:rsidRDefault="00670960" w:rsidP="00F476B7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67990AEB" w14:textId="77777777" w:rsidR="00670960" w:rsidRPr="008E65C6" w:rsidRDefault="00670960" w:rsidP="00F476B7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670960" w14:paraId="7B44138E" w14:textId="77777777" w:rsidTr="00670960">
        <w:trPr>
          <w:trHeight w:val="1639"/>
        </w:trPr>
        <w:tc>
          <w:tcPr>
            <w:tcW w:w="817" w:type="dxa"/>
          </w:tcPr>
          <w:p w14:paraId="6D644DAF" w14:textId="77777777" w:rsidR="00670960" w:rsidRPr="00211D51" w:rsidRDefault="00670960" w:rsidP="00F476B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505" w:type="dxa"/>
          </w:tcPr>
          <w:p w14:paraId="3C05260A" w14:textId="77777777" w:rsidR="00670960" w:rsidRPr="00CC6066" w:rsidRDefault="00670960" w:rsidP="00670960">
            <w:pPr>
              <w:pStyle w:val="text"/>
              <w:spacing w:after="0"/>
            </w:pPr>
            <w:r w:rsidRPr="00CC6066">
              <w:t>AgNO</w:t>
            </w:r>
            <w:r w:rsidRPr="00CC6066">
              <w:rPr>
                <w:vertAlign w:val="subscript"/>
              </w:rPr>
              <w:t xml:space="preserve">3 </w:t>
            </w:r>
            <w:r w:rsidRPr="00CC6066">
              <w:t xml:space="preserve">dilution:  </w:t>
            </w:r>
            <w:r w:rsidRPr="00C97BE7">
              <w:rPr>
                <w:position w:val="-20"/>
              </w:rPr>
              <w:object w:dxaOrig="940" w:dyaOrig="520" w14:anchorId="642E6E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15pt;height:26.15pt" o:ole="">
                  <v:imagedata r:id="rId6" o:title=""/>
                </v:shape>
                <o:OLEObject Type="Embed" ProgID="Equation.DSMT4" ShapeID="_x0000_i1025" DrawAspect="Content" ObjectID="_1630662271" r:id="rId7"/>
              </w:object>
            </w:r>
            <w:r>
              <w:t xml:space="preserve"> = 0.0382</w:t>
            </w:r>
          </w:p>
          <w:p w14:paraId="2C912407" w14:textId="77777777" w:rsidR="00670960" w:rsidRPr="00CC6066" w:rsidRDefault="00670960" w:rsidP="00670960">
            <w:pPr>
              <w:pStyle w:val="text"/>
              <w:spacing w:after="0"/>
            </w:pPr>
            <w:r w:rsidRPr="00CC6066">
              <w:t>Na</w:t>
            </w:r>
            <w:r w:rsidRPr="00CC6066">
              <w:rPr>
                <w:vertAlign w:val="subscript"/>
              </w:rPr>
              <w:t>2</w:t>
            </w:r>
            <w:r w:rsidRPr="00CC6066">
              <w:t>CO</w:t>
            </w:r>
            <w:r w:rsidRPr="00CC6066">
              <w:rPr>
                <w:vertAlign w:val="subscript"/>
              </w:rPr>
              <w:t>3</w:t>
            </w:r>
            <w:r w:rsidRPr="00CC6066">
              <w:t xml:space="preserve"> dilution:  </w:t>
            </w:r>
            <w:r w:rsidRPr="00C97BE7">
              <w:rPr>
                <w:position w:val="-20"/>
              </w:rPr>
              <w:object w:dxaOrig="940" w:dyaOrig="520" w14:anchorId="645A4C21">
                <v:shape id="_x0000_i1026" type="#_x0000_t75" style="width:47.15pt;height:26.15pt" o:ole="">
                  <v:imagedata r:id="rId8" o:title=""/>
                </v:shape>
                <o:OLEObject Type="Embed" ProgID="Equation.DSMT4" ShapeID="_x0000_i1026" DrawAspect="Content" ObjectID="_1630662272" r:id="rId9"/>
              </w:object>
            </w:r>
            <w:r>
              <w:t>= 0.141</w:t>
            </w:r>
          </w:p>
          <w:p w14:paraId="571FE494" w14:textId="77777777" w:rsidR="00670960" w:rsidRPr="00CC6066" w:rsidRDefault="00670960" w:rsidP="00670960">
            <w:pPr>
              <w:pStyle w:val="text"/>
              <w:spacing w:after="0"/>
            </w:pPr>
            <w:r w:rsidRPr="00CC6066">
              <w:rPr>
                <w:i/>
              </w:rPr>
              <w:t>Q</w:t>
            </w:r>
            <w:r>
              <w:rPr>
                <w:i/>
              </w:rPr>
              <w:t xml:space="preserve"> / I.P.</w:t>
            </w:r>
            <w:r w:rsidRPr="00CC6066">
              <w:t xml:space="preserve"> = [0.03818]</w:t>
            </w:r>
            <w:r w:rsidRPr="00CC6066">
              <w:rPr>
                <w:vertAlign w:val="superscript"/>
              </w:rPr>
              <w:t>2</w:t>
            </w:r>
            <w:r>
              <w:t>[0.1406] = 2.06</w:t>
            </w:r>
            <w:r w:rsidRPr="00CC6066">
              <w:t xml:space="preserve"> </w:t>
            </w:r>
            <w:r>
              <w:sym w:font="Symbol" w:char="F0B4"/>
            </w:r>
            <w:r w:rsidRPr="00CC6066">
              <w:t xml:space="preserve"> 10</w:t>
            </w:r>
            <w:r>
              <w:rPr>
                <w:vertAlign w:val="superscript"/>
              </w:rPr>
              <w:t>–</w:t>
            </w:r>
            <w:r w:rsidRPr="00CC6066">
              <w:rPr>
                <w:vertAlign w:val="superscript"/>
              </w:rPr>
              <w:t>4</w:t>
            </w:r>
          </w:p>
          <w:p w14:paraId="7D90D8E7" w14:textId="77777777" w:rsidR="00670960" w:rsidRPr="00211D51" w:rsidRDefault="00670960" w:rsidP="00670960">
            <w:pPr>
              <w:rPr>
                <w:rStyle w:val="Strong"/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As</w:t>
            </w:r>
            <w:r w:rsidRPr="00CC6066">
              <w:rPr>
                <w:i/>
                <w:sz w:val="20"/>
                <w:szCs w:val="20"/>
              </w:rPr>
              <w:t xml:space="preserve"> Q</w:t>
            </w:r>
            <w:r>
              <w:rPr>
                <w:i/>
                <w:sz w:val="20"/>
                <w:szCs w:val="20"/>
              </w:rPr>
              <w:t xml:space="preserve"> / I.P.</w:t>
            </w:r>
            <w:r w:rsidRPr="00CC6066">
              <w:rPr>
                <w:sz w:val="20"/>
                <w:szCs w:val="20"/>
              </w:rPr>
              <w:t xml:space="preserve"> &gt; </w:t>
            </w:r>
            <w:r w:rsidRPr="00CC6066">
              <w:rPr>
                <w:i/>
                <w:sz w:val="20"/>
                <w:szCs w:val="20"/>
              </w:rPr>
              <w:t>K</w:t>
            </w:r>
            <w:r w:rsidRPr="00CC6066">
              <w:rPr>
                <w:sz w:val="20"/>
                <w:szCs w:val="20"/>
                <w:vertAlign w:val="subscript"/>
              </w:rPr>
              <w:t>s</w:t>
            </w:r>
            <w:r w:rsidRPr="00640AE8">
              <w:rPr>
                <w:sz w:val="20"/>
                <w:szCs w:val="20"/>
              </w:rPr>
              <w:t>,</w:t>
            </w:r>
            <w:r w:rsidRPr="00CC6066">
              <w:rPr>
                <w:sz w:val="20"/>
                <w:szCs w:val="20"/>
              </w:rPr>
              <w:t xml:space="preserve"> a precipitate will form.</w:t>
            </w:r>
          </w:p>
        </w:tc>
        <w:tc>
          <w:tcPr>
            <w:tcW w:w="3161" w:type="dxa"/>
          </w:tcPr>
          <w:p w14:paraId="38DE1FA3" w14:textId="77777777" w:rsidR="00670960" w:rsidRDefault="00670960" w:rsidP="00670960">
            <w:pPr>
              <w:pStyle w:val="textbullet"/>
            </w:pPr>
            <w:r w:rsidRPr="00CC6066">
              <w:t xml:space="preserve">Correct value for </w:t>
            </w:r>
            <w:r w:rsidRPr="00CC6066">
              <w:rPr>
                <w:i/>
              </w:rPr>
              <w:t>Q</w:t>
            </w:r>
            <w:r>
              <w:t xml:space="preserve"> calculated with incorrect dilution.</w:t>
            </w:r>
          </w:p>
          <w:p w14:paraId="3C7084A9" w14:textId="77777777" w:rsidR="00670960" w:rsidRPr="00670960" w:rsidRDefault="00670960" w:rsidP="00670960">
            <w:pPr>
              <w:pStyle w:val="textbullet"/>
              <w:numPr>
                <w:ilvl w:val="0"/>
                <w:numId w:val="0"/>
              </w:numPr>
              <w:ind w:left="170"/>
            </w:pPr>
            <w:r w:rsidRPr="00670960">
              <w:t>OR</w:t>
            </w:r>
          </w:p>
          <w:p w14:paraId="439E1612" w14:textId="77777777" w:rsidR="00670960" w:rsidRPr="00211D51" w:rsidRDefault="00670960" w:rsidP="00670960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 w:rsidRPr="00670960">
              <w:rPr>
                <w:sz w:val="20"/>
                <w:szCs w:val="20"/>
              </w:rPr>
              <w:t>ONE dilution calculated correctly.</w:t>
            </w:r>
          </w:p>
        </w:tc>
        <w:tc>
          <w:tcPr>
            <w:tcW w:w="3161" w:type="dxa"/>
          </w:tcPr>
          <w:p w14:paraId="22C17FBE" w14:textId="77777777" w:rsidR="00670960" w:rsidRPr="00670960" w:rsidRDefault="00670960" w:rsidP="00F476B7">
            <w:pPr>
              <w:rPr>
                <w:rStyle w:val="Strong"/>
                <w:b w:val="0"/>
                <w:sz w:val="20"/>
                <w:szCs w:val="20"/>
              </w:rPr>
            </w:pPr>
            <w:r w:rsidRPr="00670960">
              <w:rPr>
                <w:sz w:val="20"/>
                <w:szCs w:val="20"/>
              </w:rPr>
              <w:t xml:space="preserve">Correct value for </w:t>
            </w:r>
            <w:r w:rsidRPr="00670960">
              <w:rPr>
                <w:i/>
                <w:sz w:val="20"/>
                <w:szCs w:val="20"/>
              </w:rPr>
              <w:t>Q</w:t>
            </w:r>
            <w:r w:rsidRPr="00670960">
              <w:rPr>
                <w:sz w:val="20"/>
                <w:szCs w:val="20"/>
              </w:rPr>
              <w:t xml:space="preserve"> calculated, based on correct dilutions, but no conclusion given.</w:t>
            </w:r>
          </w:p>
        </w:tc>
        <w:tc>
          <w:tcPr>
            <w:tcW w:w="3162" w:type="dxa"/>
          </w:tcPr>
          <w:p w14:paraId="744E4F46" w14:textId="77777777" w:rsidR="00670960" w:rsidRPr="00670960" w:rsidRDefault="00670960" w:rsidP="00F476B7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r w:rsidRPr="00670960">
              <w:rPr>
                <w:sz w:val="20"/>
                <w:szCs w:val="20"/>
              </w:rPr>
              <w:t xml:space="preserve">Correct value for </w:t>
            </w:r>
            <w:r w:rsidRPr="00670960">
              <w:rPr>
                <w:i/>
                <w:sz w:val="20"/>
                <w:szCs w:val="20"/>
              </w:rPr>
              <w:t>Q</w:t>
            </w:r>
            <w:r w:rsidRPr="00670960">
              <w:rPr>
                <w:sz w:val="20"/>
                <w:szCs w:val="20"/>
              </w:rPr>
              <w:t xml:space="preserve"> calculated, based on correct dilutions, with the correct conclusion.</w:t>
            </w:r>
          </w:p>
        </w:tc>
      </w:tr>
    </w:tbl>
    <w:p w14:paraId="7DAF3AC6" w14:textId="77777777" w:rsidR="00211D51" w:rsidRPr="00211D51" w:rsidRDefault="00211D51" w:rsidP="00211D51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05"/>
        <w:gridCol w:w="3161"/>
        <w:gridCol w:w="3161"/>
        <w:gridCol w:w="3162"/>
      </w:tblGrid>
      <w:tr w:rsidR="0081230F" w14:paraId="4AE3ECF6" w14:textId="77777777" w:rsidTr="00034DDE">
        <w:tc>
          <w:tcPr>
            <w:tcW w:w="817" w:type="dxa"/>
          </w:tcPr>
          <w:p w14:paraId="466EB870" w14:textId="77777777" w:rsidR="0081230F" w:rsidRPr="008E65C6" w:rsidRDefault="0081230F" w:rsidP="00034DDE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5505" w:type="dxa"/>
          </w:tcPr>
          <w:p w14:paraId="20A679EE" w14:textId="77777777" w:rsidR="0081230F" w:rsidRPr="008E65C6" w:rsidRDefault="0081230F" w:rsidP="00034DDE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161" w:type="dxa"/>
          </w:tcPr>
          <w:p w14:paraId="2DA05FC0" w14:textId="77777777" w:rsidR="0081230F" w:rsidRPr="008E65C6" w:rsidRDefault="0081230F" w:rsidP="00034DDE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Achieve</w:t>
            </w:r>
          </w:p>
        </w:tc>
        <w:tc>
          <w:tcPr>
            <w:tcW w:w="3161" w:type="dxa"/>
          </w:tcPr>
          <w:p w14:paraId="7C861CBE" w14:textId="77777777" w:rsidR="0081230F" w:rsidRPr="008E65C6" w:rsidRDefault="0081230F" w:rsidP="00034DDE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4009969D" w14:textId="77777777" w:rsidR="0081230F" w:rsidRPr="008E65C6" w:rsidRDefault="0081230F" w:rsidP="00034DDE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81230F" w14:paraId="28D2F5A9" w14:textId="77777777" w:rsidTr="00034DDE">
        <w:trPr>
          <w:trHeight w:val="1639"/>
        </w:trPr>
        <w:tc>
          <w:tcPr>
            <w:tcW w:w="817" w:type="dxa"/>
          </w:tcPr>
          <w:p w14:paraId="250670BC" w14:textId="77777777" w:rsidR="0081230F" w:rsidRPr="00211D51" w:rsidRDefault="0081230F" w:rsidP="00034DD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505" w:type="dxa"/>
          </w:tcPr>
          <w:p w14:paraId="031FAE33" w14:textId="77777777" w:rsidR="0081230F" w:rsidRPr="0034216F" w:rsidRDefault="0081230F" w:rsidP="0081230F">
            <w:pPr>
              <w:pStyle w:val="text"/>
            </w:pPr>
            <w:r>
              <w:t>Pb(OH)</w:t>
            </w:r>
            <w:r w:rsidRPr="00B65358">
              <w:rPr>
                <w:vertAlign w:val="subscript"/>
              </w:rPr>
              <w:t>2</w:t>
            </w:r>
            <w:r w:rsidRPr="00BF532F">
              <w:t xml:space="preserve"> </w:t>
            </w:r>
            <w:r>
              <w:rPr>
                <w:rFonts w:ascii="Cambria Math" w:hAnsi="Cambria Math" w:cs="Cambria Math"/>
              </w:rPr>
              <w:t>⇌</w:t>
            </w:r>
            <w:r>
              <w:t xml:space="preserve"> Pb</w:t>
            </w:r>
            <w:r w:rsidRPr="00B65358">
              <w:rPr>
                <w:vertAlign w:val="superscript"/>
              </w:rPr>
              <w:t>2+</w:t>
            </w:r>
            <w:r>
              <w:t xml:space="preserve"> + 2OH</w:t>
            </w:r>
            <w:r>
              <w:rPr>
                <w:vertAlign w:val="superscript"/>
              </w:rPr>
              <w:t>–</w:t>
            </w:r>
          </w:p>
          <w:p w14:paraId="716A7C18" w14:textId="77777777" w:rsidR="0081230F" w:rsidRDefault="0081230F" w:rsidP="0081230F">
            <w:pPr>
              <w:pStyle w:val="text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76C2C" wp14:editId="3E6DBA3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97790</wp:posOffset>
                      </wp:positionV>
                      <wp:extent cx="1089025" cy="588645"/>
                      <wp:effectExtent l="0" t="0" r="15875" b="209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025" cy="58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E0106" w14:textId="77777777" w:rsidR="0081230F" w:rsidRPr="006B7201" w:rsidRDefault="0081230F" w:rsidP="008123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7201">
                                    <w:rPr>
                                      <w:sz w:val="20"/>
                                      <w:szCs w:val="20"/>
                                    </w:rPr>
                                    <w:t>pH =12.6</w:t>
                                  </w:r>
                                </w:p>
                                <w:p w14:paraId="6AEA3AC3" w14:textId="77777777" w:rsidR="0081230F" w:rsidRPr="006B7201" w:rsidRDefault="0081230F" w:rsidP="008123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7201">
                                    <w:rPr>
                                      <w:sz w:val="20"/>
                                      <w:szCs w:val="20"/>
                                    </w:rPr>
                                    <w:t>pOH = 1.4</w:t>
                                  </w:r>
                                </w:p>
                                <w:p w14:paraId="36DD4726" w14:textId="77777777" w:rsidR="0081230F" w:rsidRPr="006B7201" w:rsidRDefault="0081230F" w:rsidP="008123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7201">
                                    <w:rPr>
                                      <w:sz w:val="20"/>
                                      <w:szCs w:val="20"/>
                                    </w:rPr>
                                    <w:t>[OH</w:t>
                                  </w:r>
                                  <w:r w:rsidRPr="002C79C8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–</w:t>
                                  </w:r>
                                  <w:r w:rsidRPr="006B7201">
                                    <w:rPr>
                                      <w:sz w:val="20"/>
                                      <w:szCs w:val="20"/>
                                    </w:rPr>
                                    <w:t>] = 0.0398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76C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1.75pt;margin-top:7.7pt;width:85.75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">
                      <v:textbox>
                        <w:txbxContent>
                          <w:p w14:paraId="672E0106" w14:textId="77777777" w:rsidR="0081230F" w:rsidRPr="006B7201" w:rsidRDefault="0081230F" w:rsidP="008123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7201">
                              <w:rPr>
                                <w:sz w:val="20"/>
                                <w:szCs w:val="20"/>
                              </w:rPr>
                              <w:t>pH =12.6</w:t>
                            </w:r>
                          </w:p>
                          <w:p w14:paraId="6AEA3AC3" w14:textId="77777777" w:rsidR="0081230F" w:rsidRPr="006B7201" w:rsidRDefault="0081230F" w:rsidP="008123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7201">
                              <w:rPr>
                                <w:sz w:val="20"/>
                                <w:szCs w:val="20"/>
                              </w:rPr>
                              <w:t>pOH = 1.4</w:t>
                            </w:r>
                          </w:p>
                          <w:p w14:paraId="36DD4726" w14:textId="77777777" w:rsidR="0081230F" w:rsidRPr="006B7201" w:rsidRDefault="0081230F" w:rsidP="008123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7201">
                              <w:rPr>
                                <w:sz w:val="20"/>
                                <w:szCs w:val="20"/>
                              </w:rPr>
                              <w:t>[OH</w:t>
                            </w:r>
                            <w:r w:rsidRPr="002C7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–</w:t>
                            </w:r>
                            <w:r w:rsidRPr="006B7201">
                              <w:rPr>
                                <w:sz w:val="20"/>
                                <w:szCs w:val="20"/>
                              </w:rPr>
                              <w:t>] = 0.0398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358">
              <w:rPr>
                <w:i/>
              </w:rPr>
              <w:t>Q</w:t>
            </w:r>
            <w:r>
              <w:t xml:space="preserve"> = [Pb</w:t>
            </w:r>
            <w:r w:rsidRPr="00B65358">
              <w:rPr>
                <w:vertAlign w:val="superscript"/>
              </w:rPr>
              <w:t>2+</w:t>
            </w:r>
            <w:r>
              <w:t>][OH</w:t>
            </w:r>
            <w:r>
              <w:rPr>
                <w:vertAlign w:val="superscript"/>
              </w:rPr>
              <w:t>–</w:t>
            </w:r>
            <w:r>
              <w:t xml:space="preserve">] </w:t>
            </w:r>
            <w:r w:rsidRPr="00B65358">
              <w:rPr>
                <w:vertAlign w:val="superscript"/>
              </w:rPr>
              <w:t>2</w:t>
            </w:r>
          </w:p>
          <w:p w14:paraId="1D278CF3" w14:textId="77777777" w:rsidR="0081230F" w:rsidRDefault="0081230F" w:rsidP="0081230F">
            <w:pPr>
              <w:pStyle w:val="text"/>
            </w:pPr>
            <w:r>
              <w:t>[Pb</w:t>
            </w:r>
            <w:r w:rsidRPr="00B65358">
              <w:rPr>
                <w:vertAlign w:val="superscript"/>
              </w:rPr>
              <w:t>2+</w:t>
            </w:r>
            <w:r>
              <w:t xml:space="preserve">] = 0.5 </w:t>
            </w:r>
            <w:r>
              <w:sym w:font="Symbol" w:char="F0B4"/>
            </w:r>
            <w:r>
              <w:t xml:space="preserve"> 0.00421 = 2.105 </w:t>
            </w:r>
            <w:r>
              <w:sym w:font="Symbol" w:char="F0B4"/>
            </w:r>
            <w:r>
              <w:t xml:space="preserve"> 10</w:t>
            </w:r>
            <w:r>
              <w:rPr>
                <w:vertAlign w:val="superscript"/>
              </w:rPr>
              <w:t>–</w:t>
            </w:r>
            <w:r w:rsidRPr="0034216F">
              <w:rPr>
                <w:vertAlign w:val="superscript"/>
              </w:rPr>
              <w:t>3</w:t>
            </w:r>
          </w:p>
          <w:p w14:paraId="115703CC" w14:textId="77777777" w:rsidR="0081230F" w:rsidRDefault="0081230F" w:rsidP="0081230F">
            <w:pPr>
              <w:pStyle w:val="text"/>
            </w:pPr>
            <w:r>
              <w:t>[OH</w:t>
            </w:r>
            <w:r>
              <w:rPr>
                <w:vertAlign w:val="superscript"/>
              </w:rPr>
              <w:t>–</w:t>
            </w:r>
            <w:r>
              <w:t xml:space="preserve">] = 0.5 </w:t>
            </w:r>
            <w:r>
              <w:sym w:font="Symbol" w:char="F0B4"/>
            </w:r>
            <w:r>
              <w:t xml:space="preserve"> 0.0398 = 1.99 </w:t>
            </w:r>
            <w:r>
              <w:sym w:font="Symbol" w:char="F0B4"/>
            </w:r>
            <w:r>
              <w:t xml:space="preserve"> 10</w:t>
            </w:r>
            <w:r>
              <w:rPr>
                <w:vertAlign w:val="superscript"/>
              </w:rPr>
              <w:t>–2</w:t>
            </w:r>
          </w:p>
          <w:p w14:paraId="52396174" w14:textId="77777777" w:rsidR="0081230F" w:rsidRDefault="0081230F" w:rsidP="0081230F">
            <w:pPr>
              <w:pStyle w:val="text"/>
            </w:pPr>
            <w:r w:rsidRPr="00B65358">
              <w:rPr>
                <w:i/>
              </w:rPr>
              <w:t>Q</w:t>
            </w:r>
            <w:r>
              <w:t xml:space="preserve"> = (2.105 </w:t>
            </w:r>
            <w:r>
              <w:sym w:font="Symbol" w:char="F0B4"/>
            </w:r>
            <w:r>
              <w:t xml:space="preserve"> 10</w:t>
            </w:r>
            <w:r>
              <w:rPr>
                <w:vertAlign w:val="superscript"/>
              </w:rPr>
              <w:t>–</w:t>
            </w:r>
            <w:r w:rsidRPr="0034216F">
              <w:rPr>
                <w:vertAlign w:val="superscript"/>
              </w:rPr>
              <w:t>3</w:t>
            </w:r>
            <w:r>
              <w:t xml:space="preserve">) </w:t>
            </w:r>
            <w:r>
              <w:sym w:font="Symbol" w:char="F0B4"/>
            </w:r>
            <w:r>
              <w:t xml:space="preserve"> (1.99 </w:t>
            </w:r>
            <w:r>
              <w:sym w:font="Symbol" w:char="F0B4"/>
            </w:r>
            <w:r>
              <w:t xml:space="preserve"> 10</w:t>
            </w:r>
            <w:r>
              <w:rPr>
                <w:vertAlign w:val="superscript"/>
              </w:rPr>
              <w:t>–2</w:t>
            </w:r>
            <w:r>
              <w:t>)</w:t>
            </w:r>
            <w:r w:rsidRPr="00E85F00">
              <w:rPr>
                <w:vertAlign w:val="superscript"/>
              </w:rPr>
              <w:t>2</w:t>
            </w:r>
          </w:p>
          <w:p w14:paraId="7E5C8FC1" w14:textId="77777777" w:rsidR="0081230F" w:rsidRDefault="0081230F" w:rsidP="0081230F">
            <w:pPr>
              <w:pStyle w:val="text"/>
            </w:pPr>
            <w:r w:rsidRPr="00B65358">
              <w:rPr>
                <w:i/>
              </w:rPr>
              <w:t>Q</w:t>
            </w:r>
            <w:r>
              <w:t xml:space="preserve"> = 8.34 </w:t>
            </w:r>
            <w:r>
              <w:sym w:font="Symbol" w:char="F0B4"/>
            </w:r>
            <w:r>
              <w:t xml:space="preserve"> 10</w:t>
            </w:r>
            <w:r>
              <w:rPr>
                <w:vertAlign w:val="superscript"/>
              </w:rPr>
              <w:t>–7</w:t>
            </w:r>
          </w:p>
          <w:p w14:paraId="4003DF8A" w14:textId="77777777" w:rsidR="0081230F" w:rsidRPr="007B6356" w:rsidRDefault="0081230F" w:rsidP="0081230F">
            <w:pPr>
              <w:rPr>
                <w:rStyle w:val="Strong"/>
                <w:sz w:val="20"/>
                <w:szCs w:val="20"/>
              </w:rPr>
            </w:pPr>
            <w:r w:rsidRPr="007B6356">
              <w:rPr>
                <w:sz w:val="20"/>
                <w:szCs w:val="20"/>
              </w:rPr>
              <w:t xml:space="preserve">Since </w:t>
            </w:r>
            <w:r w:rsidRPr="007B6356">
              <w:rPr>
                <w:i/>
                <w:sz w:val="20"/>
                <w:szCs w:val="20"/>
              </w:rPr>
              <w:t>Q</w:t>
            </w:r>
            <w:r w:rsidRPr="007B6356">
              <w:rPr>
                <w:sz w:val="20"/>
                <w:szCs w:val="20"/>
              </w:rPr>
              <w:t xml:space="preserve"> &gt; </w:t>
            </w:r>
            <w:r w:rsidRPr="007B6356">
              <w:rPr>
                <w:i/>
                <w:sz w:val="20"/>
                <w:szCs w:val="20"/>
              </w:rPr>
              <w:t>K</w:t>
            </w:r>
            <w:r w:rsidRPr="007B6356">
              <w:rPr>
                <w:sz w:val="20"/>
                <w:szCs w:val="20"/>
                <w:vertAlign w:val="subscript"/>
              </w:rPr>
              <w:t>s</w:t>
            </w:r>
            <w:r w:rsidRPr="007B6356">
              <w:rPr>
                <w:sz w:val="20"/>
                <w:szCs w:val="20"/>
              </w:rPr>
              <w:t>, a precipitate of Pb(OH)</w:t>
            </w:r>
            <w:r w:rsidRPr="007B6356">
              <w:rPr>
                <w:sz w:val="20"/>
                <w:szCs w:val="20"/>
                <w:vertAlign w:val="subscript"/>
              </w:rPr>
              <w:t>2</w:t>
            </w:r>
            <w:r w:rsidRPr="007B6356">
              <w:rPr>
                <w:sz w:val="20"/>
                <w:szCs w:val="20"/>
              </w:rPr>
              <w:t xml:space="preserve"> will form.</w:t>
            </w:r>
          </w:p>
        </w:tc>
        <w:tc>
          <w:tcPr>
            <w:tcW w:w="3161" w:type="dxa"/>
          </w:tcPr>
          <w:p w14:paraId="6FA397DB" w14:textId="77777777" w:rsidR="0081230F" w:rsidRDefault="0081230F" w:rsidP="0081230F">
            <w:pPr>
              <w:pStyle w:val="textbullet"/>
              <w:widowControl/>
            </w:pPr>
            <w:r w:rsidRPr="00253D4B">
              <w:t xml:space="preserve">Correct </w:t>
            </w:r>
            <w:r>
              <w:t xml:space="preserve">equation / </w:t>
            </w:r>
            <w:r w:rsidRPr="00253D4B">
              <w:t>expressio</w:t>
            </w:r>
            <w:r>
              <w:t>n.</w:t>
            </w:r>
          </w:p>
          <w:p w14:paraId="7205ADE2" w14:textId="77777777" w:rsidR="0081230F" w:rsidRDefault="0081230F" w:rsidP="0081230F">
            <w:pPr>
              <w:pStyle w:val="textbullet"/>
              <w:numPr>
                <w:ilvl w:val="0"/>
                <w:numId w:val="0"/>
              </w:numPr>
            </w:pPr>
            <w:r>
              <w:t xml:space="preserve">   </w:t>
            </w:r>
          </w:p>
          <w:p w14:paraId="5EECA4B8" w14:textId="77777777" w:rsidR="0081230F" w:rsidRDefault="0081230F" w:rsidP="0081230F">
            <w:pPr>
              <w:pStyle w:val="textbullet"/>
              <w:widowControl/>
            </w:pPr>
            <w:r w:rsidRPr="00253D4B">
              <w:t xml:space="preserve">Compares incorrect </w:t>
            </w:r>
            <w:r w:rsidRPr="00253D4B">
              <w:rPr>
                <w:i/>
              </w:rPr>
              <w:t>Q</w:t>
            </w:r>
            <w:r w:rsidRPr="00253D4B">
              <w:t xml:space="preserve"> value to </w:t>
            </w:r>
            <w:r w:rsidRPr="00253D4B">
              <w:rPr>
                <w:i/>
              </w:rPr>
              <w:t>K</w:t>
            </w:r>
            <w:r w:rsidRPr="00253D4B">
              <w:rPr>
                <w:vertAlign w:val="subscript"/>
              </w:rPr>
              <w:t>s</w:t>
            </w:r>
            <w:r w:rsidRPr="00253D4B">
              <w:t>, to prove Pb(OH)</w:t>
            </w:r>
            <w:r w:rsidRPr="00253D4B">
              <w:rPr>
                <w:vertAlign w:val="subscript"/>
              </w:rPr>
              <w:t>2</w:t>
            </w:r>
            <w:r w:rsidRPr="00253D4B">
              <w:t xml:space="preserve"> forms a precipitate.</w:t>
            </w:r>
          </w:p>
          <w:p w14:paraId="37781D28" w14:textId="77777777" w:rsidR="0081230F" w:rsidRPr="007B6356" w:rsidRDefault="0081230F" w:rsidP="0081230F">
            <w:pPr>
              <w:pStyle w:val="textbullet"/>
              <w:numPr>
                <w:ilvl w:val="0"/>
                <w:numId w:val="0"/>
              </w:numPr>
              <w:ind w:left="170"/>
            </w:pPr>
            <w:r w:rsidRPr="007B6356">
              <w:t xml:space="preserve">OR </w:t>
            </w:r>
          </w:p>
          <w:p w14:paraId="16035A1B" w14:textId="77777777" w:rsidR="0081230F" w:rsidRPr="00211D51" w:rsidRDefault="007B6356" w:rsidP="0081230F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1230F" w:rsidRPr="007B6356">
              <w:rPr>
                <w:sz w:val="20"/>
                <w:szCs w:val="20"/>
              </w:rPr>
              <w:t>Correct working.</w:t>
            </w:r>
          </w:p>
        </w:tc>
        <w:tc>
          <w:tcPr>
            <w:tcW w:w="3161" w:type="dxa"/>
          </w:tcPr>
          <w:p w14:paraId="19A477BB" w14:textId="77777777" w:rsidR="0081230F" w:rsidRDefault="0081230F" w:rsidP="0081230F">
            <w:pPr>
              <w:pStyle w:val="textbullet"/>
              <w:widowControl/>
            </w:pPr>
            <w:r w:rsidRPr="00253D4B">
              <w:t xml:space="preserve">Method uses correct </w:t>
            </w:r>
            <w:r w:rsidRPr="00253D4B">
              <w:rPr>
                <w:i/>
              </w:rPr>
              <w:t>Q</w:t>
            </w:r>
            <w:r w:rsidRPr="00253D4B">
              <w:t xml:space="preserve"> expression but has one calculation error</w:t>
            </w:r>
            <w:r>
              <w:t xml:space="preserve"> </w:t>
            </w:r>
          </w:p>
          <w:p w14:paraId="55920411" w14:textId="77777777" w:rsidR="0081230F" w:rsidRDefault="0081230F" w:rsidP="0081230F">
            <w:pPr>
              <w:pStyle w:val="textbullet"/>
              <w:numPr>
                <w:ilvl w:val="0"/>
                <w:numId w:val="0"/>
              </w:numPr>
              <w:ind w:left="170"/>
            </w:pPr>
            <w:r w:rsidRPr="00253D4B">
              <w:t>AND</w:t>
            </w:r>
            <w:r>
              <w:t xml:space="preserve"> </w:t>
            </w:r>
          </w:p>
          <w:p w14:paraId="5DB2F6C9" w14:textId="77777777" w:rsidR="0081230F" w:rsidRPr="00253D4B" w:rsidRDefault="0081230F" w:rsidP="0081230F">
            <w:pPr>
              <w:pStyle w:val="textbullet"/>
              <w:numPr>
                <w:ilvl w:val="0"/>
                <w:numId w:val="0"/>
              </w:numPr>
              <w:ind w:left="170"/>
            </w:pPr>
            <w:r>
              <w:t>Compares</w:t>
            </w:r>
            <w:r w:rsidRPr="00253D4B">
              <w:t xml:space="preserve"> </w:t>
            </w:r>
            <w:r w:rsidRPr="00104351">
              <w:rPr>
                <w:i/>
              </w:rPr>
              <w:t>Q</w:t>
            </w:r>
            <w:r w:rsidRPr="00253D4B">
              <w:t xml:space="preserve"> and </w:t>
            </w:r>
            <w:r w:rsidRPr="00104351">
              <w:rPr>
                <w:i/>
              </w:rPr>
              <w:t>K</w:t>
            </w:r>
            <w:r w:rsidRPr="00104351">
              <w:rPr>
                <w:vertAlign w:val="subscript"/>
              </w:rPr>
              <w:t>s</w:t>
            </w:r>
            <w:r w:rsidRPr="00253D4B">
              <w:t xml:space="preserve"> to prove a Pb(OH)</w:t>
            </w:r>
            <w:r w:rsidRPr="00104351">
              <w:rPr>
                <w:vertAlign w:val="subscript"/>
              </w:rPr>
              <w:t>2</w:t>
            </w:r>
            <w:r w:rsidRPr="00253D4B">
              <w:t xml:space="preserve"> precipitate forms.</w:t>
            </w:r>
          </w:p>
          <w:p w14:paraId="35B26B77" w14:textId="77777777" w:rsidR="0081230F" w:rsidRPr="00670960" w:rsidRDefault="0081230F" w:rsidP="00034DDE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3162" w:type="dxa"/>
          </w:tcPr>
          <w:p w14:paraId="18D18408" w14:textId="77777777" w:rsidR="0081230F" w:rsidRPr="00EE67DA" w:rsidRDefault="0081230F" w:rsidP="0081230F">
            <w:pPr>
              <w:pStyle w:val="textbullet"/>
              <w:widowControl/>
            </w:pPr>
            <w:r w:rsidRPr="00EE67DA">
              <w:t xml:space="preserve">Correct calculation with comparison of </w:t>
            </w:r>
            <w:r w:rsidRPr="00EE67DA">
              <w:rPr>
                <w:i/>
              </w:rPr>
              <w:t>Q</w:t>
            </w:r>
            <w:r w:rsidRPr="00EE67DA">
              <w:t xml:space="preserve"> and </w:t>
            </w:r>
            <w:r w:rsidRPr="00EE67DA">
              <w:rPr>
                <w:i/>
              </w:rPr>
              <w:t>K</w:t>
            </w:r>
            <w:r w:rsidRPr="00EE67DA">
              <w:rPr>
                <w:vertAlign w:val="subscript"/>
              </w:rPr>
              <w:t>s</w:t>
            </w:r>
            <w:r w:rsidRPr="00EE67DA">
              <w:t xml:space="preserve"> to prove Pb(OH)</w:t>
            </w:r>
            <w:r w:rsidRPr="00EE67DA">
              <w:rPr>
                <w:vertAlign w:val="subscript"/>
              </w:rPr>
              <w:t>2</w:t>
            </w:r>
            <w:r w:rsidRPr="00EE67DA">
              <w:t xml:space="preserve"> forms a precipitate.</w:t>
            </w:r>
            <w:r>
              <w:t xml:space="preserve"> </w:t>
            </w:r>
          </w:p>
          <w:p w14:paraId="38C2EB8B" w14:textId="77777777" w:rsidR="0081230F" w:rsidRPr="00670960" w:rsidRDefault="0081230F" w:rsidP="00034DDE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14:paraId="2EC3DF43" w14:textId="77777777" w:rsidR="007B6356" w:rsidRPr="00211D51" w:rsidRDefault="007B6356" w:rsidP="00211D51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05"/>
        <w:gridCol w:w="3161"/>
        <w:gridCol w:w="3161"/>
        <w:gridCol w:w="3162"/>
      </w:tblGrid>
      <w:tr w:rsidR="007B6356" w14:paraId="428522AE" w14:textId="77777777" w:rsidTr="00034DDE">
        <w:tc>
          <w:tcPr>
            <w:tcW w:w="817" w:type="dxa"/>
          </w:tcPr>
          <w:p w14:paraId="2B58E4B5" w14:textId="77777777" w:rsidR="007B6356" w:rsidRPr="008E65C6" w:rsidRDefault="007B6356" w:rsidP="00034DDE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2014</w:t>
            </w:r>
          </w:p>
        </w:tc>
        <w:tc>
          <w:tcPr>
            <w:tcW w:w="5505" w:type="dxa"/>
          </w:tcPr>
          <w:p w14:paraId="0C4AC5A7" w14:textId="77777777" w:rsidR="007B6356" w:rsidRPr="008E65C6" w:rsidRDefault="007B6356" w:rsidP="00034DDE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161" w:type="dxa"/>
          </w:tcPr>
          <w:p w14:paraId="2B8D5F9A" w14:textId="77777777" w:rsidR="007B6356" w:rsidRPr="008E65C6" w:rsidRDefault="007B6356" w:rsidP="00034DDE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Achieve</w:t>
            </w:r>
          </w:p>
        </w:tc>
        <w:tc>
          <w:tcPr>
            <w:tcW w:w="3161" w:type="dxa"/>
          </w:tcPr>
          <w:p w14:paraId="699958CE" w14:textId="77777777" w:rsidR="007B6356" w:rsidRPr="008E65C6" w:rsidRDefault="007B6356" w:rsidP="00034DDE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3AF0CA14" w14:textId="77777777" w:rsidR="007B6356" w:rsidRPr="008E65C6" w:rsidRDefault="007B6356" w:rsidP="00034DDE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7B6356" w14:paraId="2B24540B" w14:textId="77777777" w:rsidTr="00034DDE">
        <w:trPr>
          <w:trHeight w:val="1639"/>
        </w:trPr>
        <w:tc>
          <w:tcPr>
            <w:tcW w:w="817" w:type="dxa"/>
          </w:tcPr>
          <w:p w14:paraId="089036A5" w14:textId="77777777" w:rsidR="007B6356" w:rsidRPr="00211D51" w:rsidRDefault="007B6356" w:rsidP="00034DD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505" w:type="dxa"/>
          </w:tcPr>
          <w:p w14:paraId="1F8D0BB8" w14:textId="77777777" w:rsidR="007B6356" w:rsidRPr="009C5770" w:rsidRDefault="007B6356" w:rsidP="007B635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NZ"/>
              </w:rPr>
            </w:pPr>
            <w:r w:rsidRPr="009C5770">
              <w:rPr>
                <w:i/>
                <w:iCs/>
                <w:sz w:val="20"/>
                <w:szCs w:val="20"/>
                <w:lang w:eastAsia="en-NZ"/>
              </w:rPr>
              <w:t>n</w:t>
            </w:r>
            <w:r w:rsidRPr="009C5770">
              <w:rPr>
                <w:sz w:val="20"/>
                <w:szCs w:val="20"/>
                <w:lang w:eastAsia="en-NZ"/>
              </w:rPr>
              <w:t>(Pb(NO</w:t>
            </w:r>
            <w:r w:rsidRPr="009C5770">
              <w:rPr>
                <w:sz w:val="20"/>
                <w:szCs w:val="20"/>
                <w:vertAlign w:val="subscript"/>
                <w:lang w:eastAsia="en-NZ"/>
              </w:rPr>
              <w:t>3</w:t>
            </w:r>
            <w:r w:rsidRPr="009C5770">
              <w:rPr>
                <w:sz w:val="20"/>
                <w:szCs w:val="20"/>
                <w:lang w:eastAsia="en-NZ"/>
              </w:rPr>
              <w:t>)</w:t>
            </w:r>
            <w:r w:rsidRPr="009C5770">
              <w:rPr>
                <w:sz w:val="20"/>
                <w:szCs w:val="20"/>
                <w:vertAlign w:val="subscript"/>
                <w:lang w:eastAsia="en-NZ"/>
              </w:rPr>
              <w:t>2</w:t>
            </w:r>
            <w:r w:rsidRPr="009C5770">
              <w:rPr>
                <w:sz w:val="20"/>
                <w:szCs w:val="20"/>
                <w:lang w:eastAsia="en-NZ"/>
              </w:rPr>
              <w:t xml:space="preserve">) = </w:t>
            </w:r>
            <w:r w:rsidRPr="009C5770">
              <w:rPr>
                <w:position w:val="-24"/>
                <w:sz w:val="20"/>
                <w:szCs w:val="20"/>
                <w:lang w:eastAsia="en-NZ"/>
              </w:rPr>
              <w:object w:dxaOrig="1020" w:dyaOrig="600" w14:anchorId="128C93FD">
                <v:shape id="_x0000_i1027" type="#_x0000_t75" style="width:51pt;height:30pt" o:ole="">
                  <v:imagedata r:id="rId10" o:title=""/>
                </v:shape>
                <o:OLEObject Type="Embed" ProgID="Equation.DSMT4" ShapeID="_x0000_i1027" DrawAspect="Content" ObjectID="_1630662273" r:id="rId11"/>
              </w:object>
            </w:r>
          </w:p>
          <w:p w14:paraId="01075908" w14:textId="77777777" w:rsidR="007B6356" w:rsidRDefault="007B6356" w:rsidP="007B635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NZ"/>
              </w:rPr>
            </w:pPr>
            <w:r w:rsidRPr="009C5770">
              <w:rPr>
                <w:sz w:val="20"/>
                <w:szCs w:val="20"/>
                <w:lang w:eastAsia="en-NZ"/>
              </w:rPr>
              <w:t xml:space="preserve">      </w:t>
            </w:r>
            <w:r>
              <w:rPr>
                <w:sz w:val="20"/>
                <w:szCs w:val="20"/>
                <w:lang w:eastAsia="en-NZ"/>
              </w:rPr>
              <w:t xml:space="preserve">               </w:t>
            </w:r>
            <w:r w:rsidRPr="009C5770">
              <w:rPr>
                <w:sz w:val="20"/>
                <w:szCs w:val="20"/>
                <w:lang w:eastAsia="en-NZ"/>
              </w:rPr>
              <w:t>= 6.04 × 10</w:t>
            </w:r>
            <w:r w:rsidRPr="009C5770">
              <w:rPr>
                <w:sz w:val="20"/>
                <w:szCs w:val="20"/>
                <w:vertAlign w:val="superscript"/>
                <w:lang w:eastAsia="en-NZ"/>
              </w:rPr>
              <w:t>–3</w:t>
            </w:r>
            <w:r w:rsidRPr="009C5770">
              <w:rPr>
                <w:sz w:val="20"/>
                <w:szCs w:val="20"/>
                <w:lang w:eastAsia="en-NZ"/>
              </w:rPr>
              <w:t xml:space="preserve"> mol</w:t>
            </w:r>
          </w:p>
          <w:p w14:paraId="11EF2A74" w14:textId="77777777" w:rsidR="007B6356" w:rsidRPr="009C5770" w:rsidRDefault="007B6356" w:rsidP="007B635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NZ"/>
              </w:rPr>
            </w:pPr>
          </w:p>
          <w:p w14:paraId="1F3C4D81" w14:textId="77777777" w:rsidR="007B6356" w:rsidRDefault="007B6356" w:rsidP="007B635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sym w:font="Symbol" w:char="F05C"/>
            </w:r>
            <w:r>
              <w:rPr>
                <w:sz w:val="20"/>
                <w:szCs w:val="20"/>
                <w:lang w:eastAsia="en-NZ"/>
              </w:rPr>
              <w:t>[Pb</w:t>
            </w:r>
            <w:r w:rsidRPr="006031F3">
              <w:rPr>
                <w:sz w:val="20"/>
                <w:szCs w:val="20"/>
                <w:vertAlign w:val="superscript"/>
                <w:lang w:eastAsia="en-NZ"/>
              </w:rPr>
              <w:t>2+</w:t>
            </w:r>
            <w:r>
              <w:rPr>
                <w:sz w:val="20"/>
                <w:szCs w:val="20"/>
                <w:lang w:eastAsia="en-NZ"/>
              </w:rPr>
              <w:t xml:space="preserve">] = </w:t>
            </w:r>
            <w:r w:rsidRPr="009C5770">
              <w:rPr>
                <w:sz w:val="20"/>
                <w:szCs w:val="20"/>
                <w:lang w:eastAsia="en-NZ"/>
              </w:rPr>
              <w:t>6.04 × 10</w:t>
            </w:r>
            <w:r w:rsidRPr="009C5770">
              <w:rPr>
                <w:sz w:val="20"/>
                <w:szCs w:val="20"/>
                <w:vertAlign w:val="superscript"/>
                <w:lang w:eastAsia="en-NZ"/>
              </w:rPr>
              <w:t>–3</w:t>
            </w:r>
            <w:r w:rsidRPr="009C5770">
              <w:rPr>
                <w:sz w:val="20"/>
                <w:szCs w:val="20"/>
                <w:lang w:eastAsia="en-NZ"/>
              </w:rPr>
              <w:t xml:space="preserve"> mol</w:t>
            </w:r>
            <w:r>
              <w:rPr>
                <w:sz w:val="20"/>
                <w:szCs w:val="20"/>
                <w:lang w:eastAsia="en-NZ"/>
              </w:rPr>
              <w:t xml:space="preserve"> / 0.500L</w:t>
            </w:r>
          </w:p>
          <w:p w14:paraId="67761707" w14:textId="77777777" w:rsidR="007B6356" w:rsidRPr="009C5770" w:rsidRDefault="007B6356" w:rsidP="007B635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t xml:space="preserve">              = 1.21 </w:t>
            </w:r>
            <w:r w:rsidRPr="009C5770">
              <w:rPr>
                <w:sz w:val="20"/>
                <w:szCs w:val="20"/>
                <w:lang w:eastAsia="en-NZ"/>
              </w:rPr>
              <w:t>×</w:t>
            </w:r>
            <w:r>
              <w:rPr>
                <w:sz w:val="20"/>
                <w:szCs w:val="20"/>
                <w:lang w:eastAsia="en-NZ"/>
              </w:rPr>
              <w:t xml:space="preserve"> 10</w:t>
            </w:r>
            <w:r w:rsidRPr="006031F3">
              <w:rPr>
                <w:sz w:val="20"/>
                <w:szCs w:val="20"/>
                <w:vertAlign w:val="superscript"/>
                <w:lang w:eastAsia="en-NZ"/>
              </w:rPr>
              <w:t>–2</w:t>
            </w:r>
            <w:r>
              <w:rPr>
                <w:sz w:val="20"/>
                <w:szCs w:val="20"/>
                <w:lang w:eastAsia="en-NZ"/>
              </w:rPr>
              <w:t xml:space="preserve"> mol L</w:t>
            </w:r>
            <w:r w:rsidRPr="006031F3">
              <w:rPr>
                <w:sz w:val="20"/>
                <w:szCs w:val="20"/>
                <w:vertAlign w:val="superscript"/>
                <w:lang w:eastAsia="en-NZ"/>
              </w:rPr>
              <w:t>–1</w:t>
            </w:r>
          </w:p>
          <w:p w14:paraId="385E62D7" w14:textId="77777777" w:rsidR="007B6356" w:rsidRDefault="007B6356" w:rsidP="007B635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NZ"/>
              </w:rPr>
            </w:pPr>
          </w:p>
          <w:p w14:paraId="1802947F" w14:textId="77777777" w:rsidR="007B6356" w:rsidRPr="009C5770" w:rsidRDefault="007B6356" w:rsidP="007B635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NZ"/>
              </w:rPr>
            </w:pPr>
            <w:r w:rsidRPr="009C5770">
              <w:rPr>
                <w:i/>
                <w:iCs/>
                <w:sz w:val="20"/>
                <w:szCs w:val="20"/>
                <w:lang w:eastAsia="en-NZ"/>
              </w:rPr>
              <w:t>Q</w:t>
            </w:r>
            <w:r w:rsidRPr="009C5770">
              <w:rPr>
                <w:sz w:val="20"/>
                <w:szCs w:val="20"/>
                <w:lang w:eastAsia="en-NZ"/>
              </w:rPr>
              <w:t xml:space="preserve"> </w:t>
            </w:r>
            <w:r>
              <w:rPr>
                <w:sz w:val="20"/>
                <w:szCs w:val="20"/>
                <w:lang w:eastAsia="en-NZ"/>
              </w:rPr>
              <w:t xml:space="preserve">  </w:t>
            </w:r>
            <w:r w:rsidRPr="009C5770">
              <w:rPr>
                <w:sz w:val="20"/>
                <w:szCs w:val="20"/>
                <w:lang w:eastAsia="en-NZ"/>
              </w:rPr>
              <w:t>= (</w:t>
            </w:r>
            <w:r>
              <w:rPr>
                <w:sz w:val="20"/>
                <w:szCs w:val="20"/>
                <w:lang w:eastAsia="en-NZ"/>
              </w:rPr>
              <w:t xml:space="preserve">1.21 </w:t>
            </w:r>
            <w:r w:rsidRPr="009C5770">
              <w:rPr>
                <w:sz w:val="20"/>
                <w:szCs w:val="20"/>
                <w:lang w:eastAsia="en-NZ"/>
              </w:rPr>
              <w:t>×</w:t>
            </w:r>
            <w:r>
              <w:rPr>
                <w:sz w:val="20"/>
                <w:szCs w:val="20"/>
                <w:lang w:eastAsia="en-NZ"/>
              </w:rPr>
              <w:t xml:space="preserve"> 10</w:t>
            </w:r>
            <w:r w:rsidRPr="006031F3">
              <w:rPr>
                <w:sz w:val="20"/>
                <w:szCs w:val="20"/>
                <w:vertAlign w:val="superscript"/>
                <w:lang w:eastAsia="en-NZ"/>
              </w:rPr>
              <w:t>–2</w:t>
            </w:r>
            <w:r w:rsidRPr="009C5770">
              <w:rPr>
                <w:sz w:val="20"/>
                <w:szCs w:val="20"/>
                <w:lang w:eastAsia="en-NZ"/>
              </w:rPr>
              <w:t xml:space="preserve">) </w:t>
            </w:r>
            <w:r>
              <w:rPr>
                <w:sz w:val="20"/>
                <w:szCs w:val="20"/>
                <w:lang w:eastAsia="en-NZ"/>
              </w:rPr>
              <w:t xml:space="preserve">x </w:t>
            </w:r>
            <w:r w:rsidRPr="009C5770">
              <w:rPr>
                <w:sz w:val="20"/>
                <w:szCs w:val="20"/>
                <w:lang w:eastAsia="en-NZ"/>
              </w:rPr>
              <w:t>(0.440)</w:t>
            </w:r>
            <w:r w:rsidRPr="009C5770">
              <w:rPr>
                <w:sz w:val="20"/>
                <w:szCs w:val="20"/>
                <w:vertAlign w:val="superscript"/>
                <w:lang w:eastAsia="en-NZ"/>
              </w:rPr>
              <w:t>2</w:t>
            </w:r>
            <w:r w:rsidRPr="009C5770">
              <w:rPr>
                <w:sz w:val="20"/>
                <w:szCs w:val="20"/>
                <w:lang w:eastAsia="en-NZ"/>
              </w:rPr>
              <w:t xml:space="preserve"> </w:t>
            </w:r>
          </w:p>
          <w:p w14:paraId="36077D11" w14:textId="77777777" w:rsidR="007B6356" w:rsidRPr="008C64A3" w:rsidRDefault="007B6356" w:rsidP="007B63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NZ"/>
              </w:rPr>
            </w:pPr>
            <w:r w:rsidRPr="009C5770">
              <w:rPr>
                <w:sz w:val="20"/>
                <w:szCs w:val="20"/>
                <w:lang w:eastAsia="en-NZ"/>
              </w:rPr>
              <w:t xml:space="preserve">      </w:t>
            </w:r>
            <w:r w:rsidRPr="008C64A3">
              <w:rPr>
                <w:sz w:val="20"/>
                <w:szCs w:val="20"/>
                <w:lang w:eastAsia="en-NZ"/>
              </w:rPr>
              <w:t xml:space="preserve">= </w:t>
            </w:r>
            <w:r w:rsidRPr="008C64A3">
              <w:rPr>
                <w:bCs/>
                <w:sz w:val="20"/>
                <w:szCs w:val="20"/>
                <w:lang w:eastAsia="en-NZ"/>
              </w:rPr>
              <w:t xml:space="preserve">2.34 </w:t>
            </w:r>
            <w:r w:rsidRPr="008C64A3">
              <w:rPr>
                <w:sz w:val="20"/>
                <w:szCs w:val="20"/>
                <w:lang w:eastAsia="en-NZ"/>
              </w:rPr>
              <w:t xml:space="preserve">× </w:t>
            </w:r>
            <w:r w:rsidRPr="008C64A3">
              <w:rPr>
                <w:bCs/>
                <w:sz w:val="20"/>
                <w:szCs w:val="20"/>
                <w:lang w:eastAsia="en-NZ"/>
              </w:rPr>
              <w:t>10</w:t>
            </w:r>
            <w:r w:rsidRPr="008C64A3">
              <w:rPr>
                <w:bCs/>
                <w:sz w:val="20"/>
                <w:szCs w:val="20"/>
                <w:vertAlign w:val="superscript"/>
                <w:lang w:eastAsia="en-NZ"/>
              </w:rPr>
              <w:t>–3</w:t>
            </w:r>
          </w:p>
          <w:p w14:paraId="5855C01A" w14:textId="77777777" w:rsidR="007B6356" w:rsidRPr="009C5770" w:rsidRDefault="007B6356" w:rsidP="007B6356">
            <w:pPr>
              <w:rPr>
                <w:sz w:val="20"/>
                <w:szCs w:val="20"/>
                <w:lang w:eastAsia="en-NZ"/>
              </w:rPr>
            </w:pPr>
          </w:p>
          <w:p w14:paraId="6CB797DC" w14:textId="77777777" w:rsidR="007B6356" w:rsidRPr="007B6356" w:rsidRDefault="007B6356" w:rsidP="007B6356">
            <w:pPr>
              <w:rPr>
                <w:rStyle w:val="Strong"/>
                <w:sz w:val="20"/>
                <w:szCs w:val="20"/>
              </w:rPr>
            </w:pPr>
            <w:r w:rsidRPr="008C64A3">
              <w:rPr>
                <w:iCs/>
                <w:sz w:val="20"/>
                <w:szCs w:val="20"/>
                <w:lang w:eastAsia="en-NZ"/>
              </w:rPr>
              <w:t xml:space="preserve">As </w:t>
            </w:r>
            <w:r w:rsidRPr="009C5770">
              <w:rPr>
                <w:i/>
                <w:iCs/>
                <w:sz w:val="20"/>
                <w:szCs w:val="20"/>
                <w:lang w:eastAsia="en-NZ"/>
              </w:rPr>
              <w:t>Q</w:t>
            </w:r>
            <w:r w:rsidRPr="009C5770">
              <w:rPr>
                <w:sz w:val="20"/>
                <w:szCs w:val="20"/>
                <w:lang w:eastAsia="en-NZ"/>
              </w:rPr>
              <w:t xml:space="preserve"> </w:t>
            </w:r>
            <w:r>
              <w:rPr>
                <w:sz w:val="20"/>
                <w:szCs w:val="20"/>
                <w:lang w:eastAsia="en-NZ"/>
              </w:rPr>
              <w:t>&gt;</w:t>
            </w:r>
            <w:r w:rsidRPr="009C5770">
              <w:rPr>
                <w:sz w:val="20"/>
                <w:szCs w:val="20"/>
                <w:lang w:eastAsia="en-NZ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NZ"/>
              </w:rPr>
              <w:t>K</w:t>
            </w:r>
            <w:r w:rsidRPr="003D5D3D">
              <w:rPr>
                <w:i/>
                <w:iCs/>
                <w:sz w:val="20"/>
                <w:szCs w:val="20"/>
                <w:vertAlign w:val="subscript"/>
                <w:lang w:eastAsia="en-NZ"/>
              </w:rPr>
              <w:t>s</w:t>
            </w:r>
            <w:r w:rsidRPr="009C5770">
              <w:rPr>
                <w:sz w:val="20"/>
                <w:szCs w:val="20"/>
                <w:lang w:eastAsia="en-NZ"/>
              </w:rPr>
              <w:t xml:space="preserve">, </w:t>
            </w:r>
            <w:r w:rsidRPr="009C5770">
              <w:rPr>
                <w:b/>
                <w:bCs/>
                <w:sz w:val="20"/>
                <w:szCs w:val="20"/>
                <w:lang w:eastAsia="en-NZ"/>
              </w:rPr>
              <w:t>a precipitate will form.</w:t>
            </w:r>
          </w:p>
        </w:tc>
        <w:tc>
          <w:tcPr>
            <w:tcW w:w="3161" w:type="dxa"/>
          </w:tcPr>
          <w:p w14:paraId="5A49BAC5" w14:textId="77777777" w:rsidR="007B6356" w:rsidRPr="00407A8B" w:rsidRDefault="007B6356" w:rsidP="007B6356">
            <w:pPr>
              <w:widowControl w:val="0"/>
              <w:numPr>
                <w:ilvl w:val="0"/>
                <w:numId w:val="4"/>
              </w:numPr>
              <w:tabs>
                <w:tab w:val="left" w:pos="33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ind w:left="332" w:hanging="332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val="en-US" w:bidi="en-US"/>
              </w:rPr>
              <w:t>One calculation step correct.</w:t>
            </w:r>
          </w:p>
          <w:p w14:paraId="598F0E7A" w14:textId="77777777" w:rsidR="007B6356" w:rsidRDefault="007B6356" w:rsidP="007B63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ind w:left="332" w:hanging="332"/>
              <w:rPr>
                <w:color w:val="000000"/>
                <w:sz w:val="20"/>
                <w:szCs w:val="20"/>
                <w:lang w:val="en-US" w:bidi="en-US"/>
              </w:rPr>
            </w:pPr>
          </w:p>
          <w:p w14:paraId="602B4246" w14:textId="77777777" w:rsidR="007B6356" w:rsidRDefault="007B6356" w:rsidP="007B63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ind w:left="332" w:hanging="332"/>
              <w:rPr>
                <w:color w:val="000000"/>
                <w:sz w:val="20"/>
                <w:szCs w:val="20"/>
                <w:lang w:val="en-US" w:bidi="en-US"/>
              </w:rPr>
            </w:pPr>
          </w:p>
          <w:p w14:paraId="769A5D1B" w14:textId="77777777" w:rsidR="007B6356" w:rsidRPr="00407A8B" w:rsidRDefault="007B6356" w:rsidP="007B63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ind w:left="332" w:hanging="332"/>
              <w:rPr>
                <w:color w:val="000000"/>
                <w:sz w:val="20"/>
                <w:szCs w:val="20"/>
                <w:lang w:val="en-US" w:bidi="en-US"/>
              </w:rPr>
            </w:pPr>
          </w:p>
          <w:p w14:paraId="1AF2C14F" w14:textId="77777777" w:rsidR="007B6356" w:rsidRDefault="007B6356" w:rsidP="007B6356">
            <w:pPr>
              <w:numPr>
                <w:ilvl w:val="0"/>
                <w:numId w:val="4"/>
              </w:numPr>
              <w:ind w:left="332" w:hanging="332"/>
              <w:rPr>
                <w:color w:val="000000"/>
                <w:sz w:val="20"/>
                <w:szCs w:val="20"/>
                <w:lang w:val="en-US" w:bidi="en-US"/>
              </w:rPr>
            </w:pPr>
            <w:r w:rsidRPr="00407A8B">
              <w:rPr>
                <w:sz w:val="20"/>
                <w:szCs w:val="20"/>
                <w:lang w:val="en-US" w:bidi="en-US"/>
              </w:rPr>
              <w:t>Compares incorrect</w:t>
            </w:r>
            <w:r>
              <w:rPr>
                <w:color w:val="FF0000"/>
                <w:sz w:val="20"/>
                <w:szCs w:val="20"/>
                <w:lang w:val="en-US" w:bidi="en-US"/>
              </w:rPr>
              <w:t xml:space="preserve"> </w:t>
            </w:r>
            <w:r w:rsidRPr="009C5770">
              <w:rPr>
                <w:i/>
                <w:color w:val="000000"/>
                <w:sz w:val="20"/>
                <w:szCs w:val="20"/>
                <w:lang w:val="en-US" w:bidi="en-US"/>
              </w:rPr>
              <w:t>Q</w:t>
            </w:r>
            <w:r w:rsidRPr="00C4391C">
              <w:rPr>
                <w:color w:val="000000"/>
                <w:sz w:val="20"/>
                <w:szCs w:val="20"/>
                <w:lang w:val="en-US" w:bidi="en-US"/>
              </w:rPr>
              <w:t xml:space="preserve"> and </w:t>
            </w:r>
            <w:r w:rsidRPr="00C4391C">
              <w:rPr>
                <w:i/>
                <w:iCs/>
                <w:color w:val="000000"/>
                <w:sz w:val="20"/>
                <w:szCs w:val="20"/>
                <w:lang w:val="en-US" w:bidi="en-US"/>
              </w:rPr>
              <w:t>K</w:t>
            </w:r>
            <w:r w:rsidRPr="00C4391C">
              <w:rPr>
                <w:color w:val="000000"/>
                <w:sz w:val="20"/>
                <w:szCs w:val="20"/>
                <w:vertAlign w:val="subscript"/>
                <w:lang w:val="en-US" w:bidi="en-US"/>
              </w:rPr>
              <w:t>s</w:t>
            </w:r>
            <w:r w:rsidRPr="00C4391C">
              <w:rPr>
                <w:color w:val="000000"/>
                <w:sz w:val="20"/>
                <w:szCs w:val="20"/>
                <w:lang w:val="en-US" w:bidi="en-US"/>
              </w:rPr>
              <w:t xml:space="preserve"> to make a valid conclusion.</w:t>
            </w:r>
            <w:r>
              <w:rPr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  <w:p w14:paraId="6DEEA7C6" w14:textId="77777777" w:rsidR="007B6356" w:rsidRPr="00211D51" w:rsidRDefault="007B6356" w:rsidP="00034DDE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161" w:type="dxa"/>
          </w:tcPr>
          <w:p w14:paraId="77A739FB" w14:textId="77777777" w:rsidR="007B6356" w:rsidRDefault="007B6356" w:rsidP="007B6356">
            <w:pPr>
              <w:numPr>
                <w:ilvl w:val="0"/>
                <w:numId w:val="4"/>
              </w:numPr>
              <w:ind w:left="327" w:hanging="327"/>
              <w:rPr>
                <w:color w:val="000000"/>
                <w:sz w:val="20"/>
                <w:szCs w:val="20"/>
                <w:lang w:val="en-US" w:bidi="en-US"/>
              </w:rPr>
            </w:pPr>
            <w:r>
              <w:rPr>
                <w:color w:val="000000"/>
                <w:sz w:val="20"/>
                <w:szCs w:val="20"/>
                <w:lang w:val="en-US" w:bidi="en-US"/>
              </w:rPr>
              <w:t>O</w:t>
            </w:r>
            <w:r w:rsidRPr="00C4391C">
              <w:rPr>
                <w:color w:val="000000"/>
                <w:sz w:val="20"/>
                <w:szCs w:val="20"/>
                <w:lang w:val="en-US" w:bidi="en-US"/>
              </w:rPr>
              <w:t xml:space="preserve">ne calculation error AND Compares </w:t>
            </w:r>
            <w:r w:rsidRPr="009C5770">
              <w:rPr>
                <w:i/>
                <w:color w:val="000000"/>
                <w:sz w:val="20"/>
                <w:szCs w:val="20"/>
                <w:lang w:val="en-US" w:bidi="en-US"/>
              </w:rPr>
              <w:t>Q</w:t>
            </w:r>
            <w:r w:rsidRPr="00C4391C">
              <w:rPr>
                <w:color w:val="000000"/>
                <w:sz w:val="20"/>
                <w:szCs w:val="20"/>
                <w:lang w:val="en-US" w:bidi="en-US"/>
              </w:rPr>
              <w:t xml:space="preserve"> and </w:t>
            </w:r>
            <w:r w:rsidRPr="00C4391C">
              <w:rPr>
                <w:i/>
                <w:iCs/>
                <w:color w:val="000000"/>
                <w:sz w:val="20"/>
                <w:szCs w:val="20"/>
                <w:lang w:val="en-US" w:bidi="en-US"/>
              </w:rPr>
              <w:t>K</w:t>
            </w:r>
            <w:r w:rsidRPr="00C4391C">
              <w:rPr>
                <w:color w:val="000000"/>
                <w:sz w:val="20"/>
                <w:szCs w:val="20"/>
                <w:vertAlign w:val="subscript"/>
                <w:lang w:val="en-US" w:bidi="en-US"/>
              </w:rPr>
              <w:t>s</w:t>
            </w:r>
            <w:r w:rsidRPr="00C4391C">
              <w:rPr>
                <w:color w:val="000000"/>
                <w:sz w:val="20"/>
                <w:szCs w:val="20"/>
                <w:lang w:val="en-US" w:bidi="en-US"/>
              </w:rPr>
              <w:t xml:space="preserve"> to make a valid conclusion.</w:t>
            </w:r>
            <w:r>
              <w:rPr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  <w:p w14:paraId="6568577B" w14:textId="77777777" w:rsidR="007B6356" w:rsidRPr="00670960" w:rsidRDefault="007B6356" w:rsidP="00034DDE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3162" w:type="dxa"/>
          </w:tcPr>
          <w:p w14:paraId="6EF0E8EA" w14:textId="77777777" w:rsidR="007B6356" w:rsidRPr="00670960" w:rsidRDefault="007B6356" w:rsidP="00034DDE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r w:rsidRPr="00C4391C">
              <w:rPr>
                <w:color w:val="000000"/>
                <w:sz w:val="20"/>
                <w:szCs w:val="20"/>
                <w:lang w:val="en-US" w:bidi="en-US"/>
              </w:rPr>
              <w:t>Answer correct with supporting calculation</w:t>
            </w:r>
            <w:r>
              <w:rPr>
                <w:color w:val="000000"/>
                <w:sz w:val="20"/>
                <w:szCs w:val="20"/>
                <w:lang w:val="en-US" w:bidi="en-US"/>
              </w:rPr>
              <w:t xml:space="preserve"> and correct conclusion</w:t>
            </w:r>
            <w:r w:rsidRPr="00C4391C">
              <w:rPr>
                <w:color w:val="000000"/>
                <w:sz w:val="20"/>
                <w:szCs w:val="20"/>
                <w:lang w:val="en-US" w:bidi="en-US"/>
              </w:rPr>
              <w:t>.</w:t>
            </w:r>
          </w:p>
        </w:tc>
      </w:tr>
    </w:tbl>
    <w:p w14:paraId="2BB8E75D" w14:textId="77777777" w:rsidR="00211D51" w:rsidRPr="00FB663C" w:rsidRDefault="00211D51" w:rsidP="00211D51">
      <w:pPr>
        <w:rPr>
          <w:rStyle w:val="Strong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05"/>
        <w:gridCol w:w="3161"/>
        <w:gridCol w:w="3161"/>
        <w:gridCol w:w="3162"/>
      </w:tblGrid>
      <w:tr w:rsidR="004543C3" w14:paraId="1AAF5DA8" w14:textId="77777777" w:rsidTr="001B413D">
        <w:tc>
          <w:tcPr>
            <w:tcW w:w="817" w:type="dxa"/>
          </w:tcPr>
          <w:p w14:paraId="6F90AB8E" w14:textId="77777777" w:rsidR="004543C3" w:rsidRPr="008E65C6" w:rsidRDefault="004543C3" w:rsidP="001B413D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2012</w:t>
            </w:r>
          </w:p>
        </w:tc>
        <w:tc>
          <w:tcPr>
            <w:tcW w:w="5505" w:type="dxa"/>
          </w:tcPr>
          <w:p w14:paraId="1C125F73" w14:textId="77777777" w:rsidR="004543C3" w:rsidRPr="008E65C6" w:rsidRDefault="004543C3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161" w:type="dxa"/>
          </w:tcPr>
          <w:p w14:paraId="07E471CF" w14:textId="77777777" w:rsidR="004543C3" w:rsidRPr="008E65C6" w:rsidRDefault="004543C3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Achieve</w:t>
            </w:r>
          </w:p>
        </w:tc>
        <w:tc>
          <w:tcPr>
            <w:tcW w:w="3161" w:type="dxa"/>
          </w:tcPr>
          <w:p w14:paraId="61EEBA0F" w14:textId="77777777" w:rsidR="004543C3" w:rsidRPr="008E65C6" w:rsidRDefault="004543C3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1E64C391" w14:textId="77777777" w:rsidR="004543C3" w:rsidRPr="008E65C6" w:rsidRDefault="004543C3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4543C3" w14:paraId="4DCED450" w14:textId="77777777" w:rsidTr="004543C3">
        <w:trPr>
          <w:trHeight w:val="1352"/>
        </w:trPr>
        <w:tc>
          <w:tcPr>
            <w:tcW w:w="817" w:type="dxa"/>
          </w:tcPr>
          <w:p w14:paraId="54A8B08D" w14:textId="77777777" w:rsidR="004543C3" w:rsidRPr="00211D51" w:rsidRDefault="004543C3" w:rsidP="001B413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505" w:type="dxa"/>
          </w:tcPr>
          <w:p w14:paraId="6689E5BD" w14:textId="77777777" w:rsidR="004543C3" w:rsidRPr="004543C3" w:rsidRDefault="004543C3" w:rsidP="004543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43C3">
              <w:rPr>
                <w:sz w:val="20"/>
                <w:szCs w:val="20"/>
                <w:lang w:val="en-US"/>
              </w:rPr>
              <w:t>Fe(OH)</w:t>
            </w:r>
            <w:r w:rsidRPr="004543C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543C3">
              <w:rPr>
                <w:sz w:val="20"/>
                <w:szCs w:val="20"/>
                <w:lang w:val="en-US"/>
              </w:rPr>
              <w:t>(</w:t>
            </w:r>
            <w:r w:rsidRPr="004543C3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4543C3">
              <w:rPr>
                <w:sz w:val="20"/>
                <w:szCs w:val="20"/>
                <w:lang w:val="en-US"/>
              </w:rPr>
              <w:t xml:space="preserve">) </w:t>
            </w:r>
            <w:r w:rsidRPr="004543C3">
              <w:rPr>
                <w:rFonts w:ascii="Cambria Math" w:hAnsi="Cambria Math" w:cs="Cambria Math"/>
                <w:sz w:val="20"/>
                <w:szCs w:val="20"/>
              </w:rPr>
              <w:t>⇌</w:t>
            </w:r>
            <w:r w:rsidRPr="004543C3">
              <w:rPr>
                <w:sz w:val="20"/>
                <w:szCs w:val="20"/>
              </w:rPr>
              <w:t xml:space="preserve"> </w:t>
            </w:r>
            <w:r w:rsidRPr="004543C3">
              <w:rPr>
                <w:rFonts w:eastAsia="MT-Extra"/>
                <w:sz w:val="20"/>
                <w:szCs w:val="20"/>
                <w:lang w:val="en-US"/>
              </w:rPr>
              <w:t xml:space="preserve"> </w:t>
            </w:r>
            <w:r w:rsidRPr="004543C3">
              <w:rPr>
                <w:sz w:val="20"/>
                <w:szCs w:val="20"/>
                <w:lang w:val="en-US"/>
              </w:rPr>
              <w:t>Fe</w:t>
            </w:r>
            <w:r w:rsidRPr="004543C3">
              <w:rPr>
                <w:sz w:val="20"/>
                <w:szCs w:val="20"/>
                <w:vertAlign w:val="superscript"/>
                <w:lang w:val="en-US"/>
              </w:rPr>
              <w:t>3+</w:t>
            </w:r>
            <w:r w:rsidRPr="004543C3">
              <w:rPr>
                <w:sz w:val="20"/>
                <w:szCs w:val="20"/>
                <w:lang w:val="en-US"/>
              </w:rPr>
              <w:t>(</w:t>
            </w:r>
            <w:r w:rsidRPr="004543C3">
              <w:rPr>
                <w:i/>
                <w:iCs/>
                <w:sz w:val="20"/>
                <w:szCs w:val="20"/>
                <w:lang w:val="en-US"/>
              </w:rPr>
              <w:t>aq</w:t>
            </w:r>
            <w:r w:rsidRPr="004543C3">
              <w:rPr>
                <w:sz w:val="20"/>
                <w:szCs w:val="20"/>
                <w:lang w:val="en-US"/>
              </w:rPr>
              <w:t>) + 3OH</w:t>
            </w:r>
            <w:r w:rsidRPr="004543C3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4543C3">
              <w:rPr>
                <w:sz w:val="20"/>
                <w:szCs w:val="20"/>
                <w:lang w:val="en-US"/>
              </w:rPr>
              <w:t>(</w:t>
            </w:r>
            <w:r w:rsidRPr="004543C3">
              <w:rPr>
                <w:i/>
                <w:iCs/>
                <w:sz w:val="20"/>
                <w:szCs w:val="20"/>
                <w:lang w:val="en-US"/>
              </w:rPr>
              <w:t>aq</w:t>
            </w:r>
            <w:r w:rsidRPr="004543C3">
              <w:rPr>
                <w:sz w:val="20"/>
                <w:szCs w:val="20"/>
                <w:lang w:val="en-US"/>
              </w:rPr>
              <w:t>)</w:t>
            </w:r>
          </w:p>
          <w:p w14:paraId="533F7FAA" w14:textId="77777777" w:rsidR="004543C3" w:rsidRPr="004543C3" w:rsidRDefault="004543C3" w:rsidP="004543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43C3">
              <w:rPr>
                <w:sz w:val="20"/>
                <w:szCs w:val="20"/>
                <w:lang w:val="en-US"/>
              </w:rPr>
              <w:t>Ion Product (IP) = [Fe</w:t>
            </w:r>
            <w:r w:rsidRPr="004543C3">
              <w:rPr>
                <w:sz w:val="20"/>
                <w:szCs w:val="20"/>
                <w:vertAlign w:val="superscript"/>
                <w:lang w:val="en-US"/>
              </w:rPr>
              <w:t>3+</w:t>
            </w:r>
            <w:r w:rsidRPr="004543C3">
              <w:rPr>
                <w:sz w:val="20"/>
                <w:szCs w:val="20"/>
                <w:lang w:val="en-US"/>
              </w:rPr>
              <w:t>] [OH</w:t>
            </w:r>
            <w:r w:rsidRPr="004543C3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4543C3">
              <w:rPr>
                <w:sz w:val="20"/>
                <w:szCs w:val="20"/>
                <w:lang w:val="en-US"/>
              </w:rPr>
              <w:t>]</w:t>
            </w:r>
            <w:r w:rsidRPr="004543C3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  <w:p w14:paraId="46118E33" w14:textId="77777777" w:rsidR="004543C3" w:rsidRPr="004543C3" w:rsidRDefault="004543C3" w:rsidP="004543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43C3">
              <w:rPr>
                <w:sz w:val="20"/>
                <w:szCs w:val="20"/>
                <w:lang w:val="en-US"/>
              </w:rPr>
              <w:t>At pH 7, [OH</w:t>
            </w:r>
            <w:r w:rsidRPr="004543C3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4543C3">
              <w:rPr>
                <w:sz w:val="20"/>
                <w:szCs w:val="20"/>
                <w:lang w:val="en-US"/>
              </w:rPr>
              <w:t>] = 1 × 10</w:t>
            </w:r>
            <w:r w:rsidRPr="004543C3">
              <w:rPr>
                <w:sz w:val="20"/>
                <w:szCs w:val="20"/>
                <w:vertAlign w:val="superscript"/>
                <w:lang w:val="en-US"/>
              </w:rPr>
              <w:t>–7</w:t>
            </w:r>
            <w:r w:rsidRPr="004543C3">
              <w:rPr>
                <w:sz w:val="20"/>
                <w:szCs w:val="20"/>
                <w:lang w:val="en-US"/>
              </w:rPr>
              <w:t xml:space="preserve"> mol L</w:t>
            </w:r>
            <w:r w:rsidRPr="004543C3">
              <w:rPr>
                <w:sz w:val="20"/>
                <w:szCs w:val="20"/>
                <w:vertAlign w:val="superscript"/>
                <w:lang w:val="en-US"/>
              </w:rPr>
              <w:t>–1</w:t>
            </w:r>
          </w:p>
          <w:p w14:paraId="2A891485" w14:textId="77777777" w:rsidR="004543C3" w:rsidRPr="004543C3" w:rsidRDefault="004543C3" w:rsidP="004543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43C3">
              <w:rPr>
                <w:sz w:val="20"/>
                <w:szCs w:val="20"/>
                <w:lang w:val="en-US"/>
              </w:rPr>
              <w:t>IP = [1.05 × 10</w:t>
            </w:r>
            <w:r w:rsidRPr="004543C3">
              <w:rPr>
                <w:sz w:val="20"/>
                <w:szCs w:val="20"/>
                <w:vertAlign w:val="superscript"/>
                <w:lang w:val="en-US"/>
              </w:rPr>
              <w:t>–4</w:t>
            </w:r>
            <w:r w:rsidRPr="004543C3">
              <w:rPr>
                <w:sz w:val="20"/>
                <w:szCs w:val="20"/>
                <w:lang w:val="en-US"/>
              </w:rPr>
              <w:t>] [1 × 10</w:t>
            </w:r>
            <w:r w:rsidRPr="004543C3">
              <w:rPr>
                <w:sz w:val="20"/>
                <w:szCs w:val="20"/>
                <w:vertAlign w:val="superscript"/>
                <w:lang w:val="en-US"/>
              </w:rPr>
              <w:t>–7</w:t>
            </w:r>
            <w:r w:rsidRPr="004543C3">
              <w:rPr>
                <w:sz w:val="20"/>
                <w:szCs w:val="20"/>
                <w:lang w:val="en-US"/>
              </w:rPr>
              <w:t>]</w:t>
            </w:r>
            <w:r w:rsidRPr="004543C3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4543C3">
              <w:rPr>
                <w:sz w:val="20"/>
                <w:szCs w:val="20"/>
                <w:lang w:val="en-US"/>
              </w:rPr>
              <w:t xml:space="preserve"> = 1.05 × 10</w:t>
            </w:r>
            <w:r w:rsidRPr="004543C3">
              <w:rPr>
                <w:sz w:val="20"/>
                <w:szCs w:val="20"/>
                <w:vertAlign w:val="superscript"/>
                <w:lang w:val="en-US"/>
              </w:rPr>
              <w:t>–25</w:t>
            </w:r>
          </w:p>
          <w:p w14:paraId="67E4EB8F" w14:textId="77777777" w:rsidR="004543C3" w:rsidRPr="007B6356" w:rsidRDefault="004543C3" w:rsidP="001B413D">
            <w:pPr>
              <w:rPr>
                <w:rStyle w:val="Strong"/>
                <w:sz w:val="20"/>
                <w:szCs w:val="20"/>
              </w:rPr>
            </w:pPr>
            <w:r w:rsidRPr="004543C3">
              <w:rPr>
                <w:sz w:val="20"/>
                <w:szCs w:val="20"/>
                <w:lang w:val="en-US"/>
              </w:rPr>
              <w:t xml:space="preserve">Since IP &gt; </w:t>
            </w:r>
            <w:r w:rsidRPr="004543C3">
              <w:rPr>
                <w:i/>
                <w:iCs/>
                <w:sz w:val="20"/>
                <w:szCs w:val="20"/>
                <w:lang w:val="en-US"/>
              </w:rPr>
              <w:t>K</w:t>
            </w:r>
            <w:r w:rsidRPr="004543C3">
              <w:rPr>
                <w:sz w:val="20"/>
                <w:szCs w:val="20"/>
                <w:lang w:val="en-US"/>
              </w:rPr>
              <w:t>s, Fe(OH)</w:t>
            </w:r>
            <w:r w:rsidRPr="004543C3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543C3">
              <w:rPr>
                <w:sz w:val="20"/>
                <w:szCs w:val="20"/>
                <w:lang w:val="en-US"/>
              </w:rPr>
              <w:t xml:space="preserve"> will form a precipitate</w:t>
            </w:r>
          </w:p>
        </w:tc>
        <w:tc>
          <w:tcPr>
            <w:tcW w:w="3161" w:type="dxa"/>
          </w:tcPr>
          <w:p w14:paraId="542DC475" w14:textId="77777777" w:rsidR="004543C3" w:rsidRPr="004543C3" w:rsidRDefault="004543C3" w:rsidP="004543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43C3">
              <w:rPr>
                <w:sz w:val="20"/>
                <w:szCs w:val="20"/>
                <w:lang w:val="en-US"/>
              </w:rPr>
              <w:t>Correct IP expression</w:t>
            </w:r>
          </w:p>
          <w:p w14:paraId="7AD6B1D7" w14:textId="77777777" w:rsidR="004543C3" w:rsidRPr="004543C3" w:rsidRDefault="004543C3" w:rsidP="004543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43C3">
              <w:rPr>
                <w:sz w:val="20"/>
                <w:szCs w:val="20"/>
                <w:lang w:val="en-US"/>
              </w:rPr>
              <w:t>OR</w:t>
            </w:r>
          </w:p>
          <w:p w14:paraId="1971702E" w14:textId="77777777" w:rsidR="004543C3" w:rsidRPr="004543C3" w:rsidRDefault="004543C3" w:rsidP="004543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43C3">
              <w:rPr>
                <w:sz w:val="20"/>
                <w:szCs w:val="20"/>
                <w:lang w:val="en-US"/>
              </w:rPr>
              <w:t xml:space="preserve">Compares IP and </w:t>
            </w:r>
            <w:r w:rsidRPr="004543C3">
              <w:rPr>
                <w:i/>
                <w:iCs/>
                <w:sz w:val="20"/>
                <w:szCs w:val="20"/>
                <w:lang w:val="en-US"/>
              </w:rPr>
              <w:t>K</w:t>
            </w:r>
            <w:r w:rsidRPr="004543C3">
              <w:rPr>
                <w:sz w:val="20"/>
                <w:szCs w:val="20"/>
                <w:vertAlign w:val="subscript"/>
                <w:lang w:val="en-US"/>
              </w:rPr>
              <w:t>s</w:t>
            </w:r>
            <w:r w:rsidRPr="004543C3">
              <w:rPr>
                <w:sz w:val="20"/>
                <w:szCs w:val="20"/>
                <w:lang w:val="en-US"/>
              </w:rPr>
              <w:t xml:space="preserve"> to make a</w:t>
            </w:r>
          </w:p>
          <w:p w14:paraId="2FE95DEB" w14:textId="77777777" w:rsidR="004543C3" w:rsidRPr="00211D51" w:rsidRDefault="004543C3" w:rsidP="004543C3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 w:rsidRPr="004543C3">
              <w:rPr>
                <w:sz w:val="20"/>
                <w:szCs w:val="20"/>
                <w:lang w:val="en-US"/>
              </w:rPr>
              <w:t>valid conclusion.</w:t>
            </w:r>
          </w:p>
        </w:tc>
        <w:tc>
          <w:tcPr>
            <w:tcW w:w="3161" w:type="dxa"/>
          </w:tcPr>
          <w:p w14:paraId="26C4C59B" w14:textId="77777777" w:rsidR="004543C3" w:rsidRPr="004543C3" w:rsidRDefault="004543C3" w:rsidP="004543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43C3">
              <w:rPr>
                <w:sz w:val="20"/>
                <w:szCs w:val="20"/>
                <w:lang w:val="en-US"/>
              </w:rPr>
              <w:t xml:space="preserve">Method uses correct IP expression but has one calculation error </w:t>
            </w:r>
          </w:p>
          <w:p w14:paraId="65DD9EDA" w14:textId="77777777" w:rsidR="004543C3" w:rsidRPr="004543C3" w:rsidRDefault="004543C3" w:rsidP="004543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43C3">
              <w:rPr>
                <w:sz w:val="20"/>
                <w:szCs w:val="20"/>
                <w:lang w:val="en-US"/>
              </w:rPr>
              <w:t>AND</w:t>
            </w:r>
          </w:p>
          <w:p w14:paraId="0223FF58" w14:textId="77777777" w:rsidR="004543C3" w:rsidRPr="004543C3" w:rsidRDefault="004543C3" w:rsidP="004543C3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 w:rsidRPr="004543C3">
              <w:rPr>
                <w:sz w:val="20"/>
                <w:szCs w:val="20"/>
                <w:lang w:val="en-US"/>
              </w:rPr>
              <w:t xml:space="preserve">Compares IP and </w:t>
            </w:r>
            <w:r w:rsidRPr="004543C3">
              <w:rPr>
                <w:i/>
                <w:iCs/>
                <w:sz w:val="20"/>
                <w:szCs w:val="20"/>
                <w:lang w:val="en-US"/>
              </w:rPr>
              <w:t>K</w:t>
            </w:r>
            <w:r w:rsidRPr="004543C3">
              <w:rPr>
                <w:sz w:val="13"/>
                <w:szCs w:val="13"/>
                <w:lang w:val="en-US"/>
              </w:rPr>
              <w:t xml:space="preserve">s </w:t>
            </w:r>
            <w:r w:rsidRPr="004543C3">
              <w:rPr>
                <w:sz w:val="20"/>
                <w:szCs w:val="20"/>
                <w:lang w:val="en-US"/>
              </w:rPr>
              <w:t xml:space="preserve">to make </w:t>
            </w:r>
            <w:r>
              <w:rPr>
                <w:sz w:val="20"/>
                <w:szCs w:val="20"/>
                <w:lang w:val="en-US"/>
              </w:rPr>
              <w:t>a valid conclusion (</w:t>
            </w:r>
            <w:r w:rsidRPr="004543C3">
              <w:rPr>
                <w:sz w:val="20"/>
                <w:szCs w:val="20"/>
                <w:lang w:val="en-US"/>
              </w:rPr>
              <w:t>3 significant figures).</w:t>
            </w:r>
          </w:p>
        </w:tc>
        <w:tc>
          <w:tcPr>
            <w:tcW w:w="3162" w:type="dxa"/>
          </w:tcPr>
          <w:p w14:paraId="3A0786E5" w14:textId="77777777" w:rsidR="004543C3" w:rsidRPr="00670960" w:rsidRDefault="004543C3" w:rsidP="004543C3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Answer correct with supporting calculation (3 significant figures).</w:t>
            </w:r>
          </w:p>
        </w:tc>
      </w:tr>
    </w:tbl>
    <w:p w14:paraId="12B3D8BB" w14:textId="77777777" w:rsidR="007B6356" w:rsidRPr="00FB663C" w:rsidRDefault="007B6356" w:rsidP="00211D51">
      <w:pPr>
        <w:rPr>
          <w:rStyle w:val="Strong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05"/>
        <w:gridCol w:w="3161"/>
        <w:gridCol w:w="3161"/>
        <w:gridCol w:w="3162"/>
      </w:tblGrid>
      <w:tr w:rsidR="0009719C" w14:paraId="7DE85465" w14:textId="77777777" w:rsidTr="001B413D">
        <w:tc>
          <w:tcPr>
            <w:tcW w:w="817" w:type="dxa"/>
          </w:tcPr>
          <w:p w14:paraId="188E4558" w14:textId="77777777" w:rsidR="0009719C" w:rsidRPr="008E65C6" w:rsidRDefault="0009719C" w:rsidP="001B413D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2010</w:t>
            </w:r>
          </w:p>
        </w:tc>
        <w:tc>
          <w:tcPr>
            <w:tcW w:w="5505" w:type="dxa"/>
          </w:tcPr>
          <w:p w14:paraId="2506F86B" w14:textId="77777777" w:rsidR="0009719C" w:rsidRPr="008E65C6" w:rsidRDefault="0009719C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161" w:type="dxa"/>
          </w:tcPr>
          <w:p w14:paraId="1774E43C" w14:textId="77777777" w:rsidR="0009719C" w:rsidRPr="008E65C6" w:rsidRDefault="0009719C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Achieve</w:t>
            </w:r>
          </w:p>
        </w:tc>
        <w:tc>
          <w:tcPr>
            <w:tcW w:w="3161" w:type="dxa"/>
          </w:tcPr>
          <w:p w14:paraId="7A649095" w14:textId="77777777" w:rsidR="0009719C" w:rsidRPr="008E65C6" w:rsidRDefault="0009719C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7F0BAC92" w14:textId="77777777" w:rsidR="0009719C" w:rsidRPr="008E65C6" w:rsidRDefault="0009719C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09719C" w14:paraId="05A8D494" w14:textId="77777777" w:rsidTr="001B413D">
        <w:trPr>
          <w:trHeight w:val="1352"/>
        </w:trPr>
        <w:tc>
          <w:tcPr>
            <w:tcW w:w="817" w:type="dxa"/>
          </w:tcPr>
          <w:p w14:paraId="54FAB488" w14:textId="77777777" w:rsidR="0009719C" w:rsidRPr="00211D51" w:rsidRDefault="0009719C" w:rsidP="001B413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505" w:type="dxa"/>
          </w:tcPr>
          <w:p w14:paraId="30EC9967" w14:textId="77777777" w:rsidR="0009719C" w:rsidRPr="000A5588" w:rsidRDefault="0009719C" w:rsidP="0009719C">
            <w:pPr>
              <w:tabs>
                <w:tab w:val="left" w:pos="3231"/>
              </w:tabs>
              <w:rPr>
                <w:sz w:val="20"/>
              </w:rPr>
            </w:pPr>
            <w:r w:rsidRPr="000A5588">
              <w:rPr>
                <w:sz w:val="20"/>
              </w:rPr>
              <w:t>Ag</w:t>
            </w:r>
            <w:r w:rsidRPr="000A5588">
              <w:rPr>
                <w:sz w:val="20"/>
                <w:vertAlign w:val="subscript"/>
              </w:rPr>
              <w:t>2</w:t>
            </w:r>
            <w:r w:rsidRPr="000A5588">
              <w:rPr>
                <w:sz w:val="20"/>
              </w:rPr>
              <w:t>CrO</w:t>
            </w:r>
            <w:r w:rsidRPr="000A5588">
              <w:rPr>
                <w:sz w:val="20"/>
                <w:vertAlign w:val="subscript"/>
              </w:rPr>
              <w:t>4</w:t>
            </w:r>
            <w:r w:rsidRPr="000A5588">
              <w:rPr>
                <w:sz w:val="20"/>
              </w:rPr>
              <w:t>(</w:t>
            </w:r>
            <w:r w:rsidRPr="000A5588">
              <w:rPr>
                <w:i/>
                <w:sz w:val="20"/>
              </w:rPr>
              <w:t>s</w:t>
            </w:r>
            <w:r w:rsidRPr="000A5588">
              <w:rPr>
                <w:sz w:val="20"/>
              </w:rPr>
              <w:t xml:space="preserve">) </w:t>
            </w:r>
            <w:r w:rsidRPr="000A5588">
              <w:rPr>
                <w:noProof/>
                <w:sz w:val="20"/>
                <w:lang w:val="en-US"/>
              </w:rPr>
              <w:drawing>
                <wp:inline distT="0" distB="0" distL="0" distR="0" wp14:anchorId="36160E81" wp14:editId="07372A2E">
                  <wp:extent cx="149860" cy="88900"/>
                  <wp:effectExtent l="0" t="0" r="2540" b="6350"/>
                  <wp:docPr id="2" name="Picture 2" descr="sm eq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 eq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588">
              <w:rPr>
                <w:sz w:val="20"/>
              </w:rPr>
              <w:t xml:space="preserve"> 2Ag</w:t>
            </w:r>
            <w:r w:rsidRPr="000A5588">
              <w:rPr>
                <w:sz w:val="20"/>
                <w:vertAlign w:val="superscript"/>
              </w:rPr>
              <w:t>+</w:t>
            </w:r>
            <w:r w:rsidRPr="000A5588">
              <w:rPr>
                <w:sz w:val="20"/>
              </w:rPr>
              <w:t>(</w:t>
            </w:r>
            <w:r w:rsidRPr="000A5588">
              <w:rPr>
                <w:i/>
                <w:sz w:val="20"/>
              </w:rPr>
              <w:t>aq</w:t>
            </w:r>
            <w:r w:rsidRPr="000A5588">
              <w:rPr>
                <w:sz w:val="20"/>
              </w:rPr>
              <w:t>) + CrO</w:t>
            </w:r>
            <w:r w:rsidRPr="000A5588">
              <w:rPr>
                <w:sz w:val="20"/>
                <w:vertAlign w:val="subscript"/>
              </w:rPr>
              <w:t>4</w:t>
            </w:r>
            <w:r w:rsidRPr="000A5588">
              <w:rPr>
                <w:sz w:val="20"/>
                <w:vertAlign w:val="superscript"/>
              </w:rPr>
              <w:t>2–</w:t>
            </w:r>
            <w:r w:rsidRPr="000A5588">
              <w:rPr>
                <w:sz w:val="20"/>
              </w:rPr>
              <w:t>(</w:t>
            </w:r>
            <w:r w:rsidRPr="000A5588">
              <w:rPr>
                <w:i/>
                <w:sz w:val="20"/>
              </w:rPr>
              <w:t>aq</w:t>
            </w:r>
            <w:r w:rsidRPr="000A5588">
              <w:rPr>
                <w:sz w:val="20"/>
              </w:rPr>
              <w:t>)</w:t>
            </w:r>
          </w:p>
          <w:p w14:paraId="7FC5CFA4" w14:textId="77777777" w:rsidR="0009719C" w:rsidRPr="000A5588" w:rsidRDefault="0009719C" w:rsidP="0009719C">
            <w:pPr>
              <w:tabs>
                <w:tab w:val="left" w:pos="3231"/>
              </w:tabs>
              <w:rPr>
                <w:sz w:val="20"/>
              </w:rPr>
            </w:pPr>
          </w:p>
          <w:p w14:paraId="62BBD4DD" w14:textId="77777777" w:rsidR="0009719C" w:rsidRDefault="0009719C" w:rsidP="0009719C">
            <w:pPr>
              <w:tabs>
                <w:tab w:val="left" w:pos="3231"/>
              </w:tabs>
              <w:rPr>
                <w:sz w:val="20"/>
              </w:rPr>
            </w:pPr>
            <w:r w:rsidRPr="00970AA7">
              <w:rPr>
                <w:b/>
                <w:sz w:val="20"/>
              </w:rPr>
              <w:t>Less silver chromate dissolves</w:t>
            </w:r>
            <w:r>
              <w:rPr>
                <w:sz w:val="20"/>
              </w:rPr>
              <w:t>.</w:t>
            </w:r>
            <w:r w:rsidRPr="000A5588">
              <w:rPr>
                <w:sz w:val="20"/>
              </w:rPr>
              <w:t xml:space="preserve"> </w:t>
            </w:r>
          </w:p>
          <w:p w14:paraId="5AE22017" w14:textId="77777777" w:rsidR="0009719C" w:rsidRPr="000A5588" w:rsidRDefault="0009719C" w:rsidP="0009719C">
            <w:pPr>
              <w:tabs>
                <w:tab w:val="left" w:pos="3231"/>
              </w:tabs>
              <w:rPr>
                <w:sz w:val="20"/>
              </w:rPr>
            </w:pPr>
            <w:r>
              <w:rPr>
                <w:sz w:val="20"/>
              </w:rPr>
              <w:t xml:space="preserve">Silver </w:t>
            </w:r>
            <w:r w:rsidRPr="000A5588">
              <w:rPr>
                <w:sz w:val="20"/>
              </w:rPr>
              <w:t>chromate is in equilibrium. More chromate ions shift this to the left.</w:t>
            </w:r>
          </w:p>
          <w:p w14:paraId="2FF5EB39" w14:textId="77777777" w:rsidR="0009719C" w:rsidRPr="007B6356" w:rsidRDefault="0009719C" w:rsidP="001B413D">
            <w:pPr>
              <w:rPr>
                <w:rStyle w:val="Strong"/>
                <w:sz w:val="20"/>
                <w:szCs w:val="20"/>
              </w:rPr>
            </w:pPr>
          </w:p>
        </w:tc>
        <w:tc>
          <w:tcPr>
            <w:tcW w:w="3161" w:type="dxa"/>
          </w:tcPr>
          <w:p w14:paraId="084DAD85" w14:textId="77777777" w:rsidR="0009719C" w:rsidRDefault="0009719C" w:rsidP="0009719C">
            <w:pPr>
              <w:pStyle w:val="bullet"/>
              <w:numPr>
                <w:ilvl w:val="0"/>
                <w:numId w:val="0"/>
              </w:numPr>
              <w:tabs>
                <w:tab w:val="clear" w:pos="170"/>
                <w:tab w:val="left" w:pos="0"/>
              </w:tabs>
            </w:pPr>
            <w:r w:rsidRPr="000A5588">
              <w:t>Correctly recog</w:t>
            </w:r>
            <w:r>
              <w:t xml:space="preserve">nises how solubility changes </w:t>
            </w:r>
          </w:p>
          <w:p w14:paraId="2706898E" w14:textId="77777777" w:rsidR="0009719C" w:rsidRDefault="0009719C" w:rsidP="0009719C">
            <w:pPr>
              <w:pStyle w:val="bullet"/>
              <w:numPr>
                <w:ilvl w:val="0"/>
                <w:numId w:val="0"/>
              </w:numPr>
              <w:tabs>
                <w:tab w:val="clear" w:pos="170"/>
                <w:tab w:val="left" w:pos="57"/>
              </w:tabs>
            </w:pPr>
            <w:r w:rsidRPr="00762435">
              <w:t>AND</w:t>
            </w:r>
            <w:r>
              <w:rPr>
                <w:b/>
              </w:rPr>
              <w:t xml:space="preserve"> </w:t>
            </w:r>
            <w:r w:rsidRPr="00F45CE0">
              <w:t>identifies</w:t>
            </w:r>
            <w:r>
              <w:rPr>
                <w:b/>
              </w:rPr>
              <w:t xml:space="preserve"> </w:t>
            </w:r>
            <w:r>
              <w:t>shift direction in that solution</w:t>
            </w:r>
            <w:r w:rsidRPr="000A5588">
              <w:t>.</w:t>
            </w:r>
          </w:p>
          <w:p w14:paraId="40D7D5F1" w14:textId="77777777" w:rsidR="0009719C" w:rsidRPr="00211D51" w:rsidRDefault="0009719C" w:rsidP="001B413D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161" w:type="dxa"/>
          </w:tcPr>
          <w:p w14:paraId="333751B9" w14:textId="77777777" w:rsidR="0009719C" w:rsidRPr="00375A47" w:rsidRDefault="0009719C" w:rsidP="0009719C">
            <w:pPr>
              <w:rPr>
                <w:sz w:val="20"/>
                <w:szCs w:val="20"/>
              </w:rPr>
            </w:pPr>
            <w:r w:rsidRPr="000A5588">
              <w:rPr>
                <w:sz w:val="20"/>
              </w:rPr>
              <w:t xml:space="preserve">Complete discussion for </w:t>
            </w:r>
            <w:r w:rsidRPr="00762435">
              <w:rPr>
                <w:sz w:val="20"/>
              </w:rPr>
              <w:t>ONE</w:t>
            </w:r>
            <w:r>
              <w:rPr>
                <w:sz w:val="20"/>
              </w:rPr>
              <w:t xml:space="preserve"> effect </w:t>
            </w:r>
            <w:r w:rsidRPr="00762435">
              <w:rPr>
                <w:sz w:val="20"/>
              </w:rPr>
              <w:t>AND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solubility change identified in the other (see rest of question in complex ions)</w:t>
            </w:r>
          </w:p>
          <w:p w14:paraId="6C46F182" w14:textId="77777777" w:rsidR="0009719C" w:rsidRDefault="0009719C" w:rsidP="0009719C">
            <w:pPr>
              <w:rPr>
                <w:sz w:val="20"/>
              </w:rPr>
            </w:pPr>
            <w:r w:rsidRPr="000A5588">
              <w:rPr>
                <w:sz w:val="20"/>
              </w:rPr>
              <w:t xml:space="preserve">OR </w:t>
            </w:r>
          </w:p>
          <w:p w14:paraId="78ABF71E" w14:textId="77777777" w:rsidR="0009719C" w:rsidRPr="004543C3" w:rsidRDefault="0009719C" w:rsidP="0009719C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sz w:val="20"/>
              </w:rPr>
              <w:t>C</w:t>
            </w:r>
            <w:r w:rsidRPr="000A5588">
              <w:rPr>
                <w:sz w:val="20"/>
              </w:rPr>
              <w:t xml:space="preserve">orrectly recognises how solubility changes in </w:t>
            </w:r>
            <w:r w:rsidRPr="00762435">
              <w:rPr>
                <w:sz w:val="20"/>
              </w:rPr>
              <w:t>BOTH</w:t>
            </w:r>
            <w:r w:rsidRPr="000A5588">
              <w:rPr>
                <w:sz w:val="20"/>
              </w:rPr>
              <w:t xml:space="preserve"> solutions </w:t>
            </w:r>
            <w:r w:rsidRPr="00762435">
              <w:rPr>
                <w:sz w:val="20"/>
              </w:rPr>
              <w:t>AND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shift identified for </w:t>
            </w:r>
            <w:r w:rsidRPr="00762435">
              <w:rPr>
                <w:sz w:val="20"/>
              </w:rPr>
              <w:t>BOTH</w:t>
            </w:r>
            <w:r>
              <w:rPr>
                <w:sz w:val="20"/>
              </w:rPr>
              <w:t xml:space="preserve"> solutions.</w:t>
            </w:r>
          </w:p>
        </w:tc>
        <w:tc>
          <w:tcPr>
            <w:tcW w:w="3162" w:type="dxa"/>
          </w:tcPr>
          <w:p w14:paraId="78343381" w14:textId="77777777" w:rsidR="0009719C" w:rsidRPr="00375A47" w:rsidRDefault="0009719C" w:rsidP="00375A47">
            <w:pPr>
              <w:pStyle w:val="bullet"/>
              <w:numPr>
                <w:ilvl w:val="0"/>
                <w:numId w:val="0"/>
              </w:numPr>
              <w:tabs>
                <w:tab w:val="num" w:pos="1647"/>
                <w:tab w:val="left" w:pos="1800"/>
              </w:tabs>
              <w:rPr>
                <w:rStyle w:val="Strong"/>
                <w:b w:val="0"/>
                <w:bCs w:val="0"/>
              </w:rPr>
            </w:pPr>
            <w:r w:rsidRPr="00724BB2">
              <w:t xml:space="preserve">Complete discussion for </w:t>
            </w:r>
            <w:r w:rsidRPr="00762435">
              <w:t>BOTH</w:t>
            </w:r>
            <w:r w:rsidRPr="00724BB2">
              <w:rPr>
                <w:b/>
              </w:rPr>
              <w:t xml:space="preserve"> </w:t>
            </w:r>
            <w:r w:rsidRPr="00724BB2">
              <w:t>effects including form</w:t>
            </w:r>
            <w:r w:rsidR="00375A47">
              <w:t>ula for the complex ion formed. (see other questions in complex ions)</w:t>
            </w:r>
          </w:p>
        </w:tc>
      </w:tr>
    </w:tbl>
    <w:p w14:paraId="38EFD6DB" w14:textId="0795AE8D" w:rsidR="004543C3" w:rsidRDefault="004543C3" w:rsidP="00211D51">
      <w:pPr>
        <w:rPr>
          <w:rStyle w:val="Strong"/>
          <w:sz w:val="10"/>
          <w:szCs w:val="10"/>
        </w:rPr>
      </w:pPr>
    </w:p>
    <w:p w14:paraId="1455FD24" w14:textId="41DCFE1B" w:rsidR="001D0B42" w:rsidRDefault="001D0B42" w:rsidP="00211D51">
      <w:pPr>
        <w:rPr>
          <w:rStyle w:val="Strong"/>
          <w:sz w:val="10"/>
          <w:szCs w:val="10"/>
        </w:rPr>
      </w:pPr>
    </w:p>
    <w:p w14:paraId="560D3C35" w14:textId="54CB9465" w:rsidR="001D0B42" w:rsidRDefault="001D0B42" w:rsidP="00211D51">
      <w:pPr>
        <w:rPr>
          <w:rStyle w:val="Strong"/>
          <w:sz w:val="10"/>
          <w:szCs w:val="10"/>
        </w:rPr>
      </w:pPr>
    </w:p>
    <w:p w14:paraId="2108CA0C" w14:textId="693C02A7" w:rsidR="001D0B42" w:rsidRDefault="001D0B42" w:rsidP="00211D51">
      <w:pPr>
        <w:rPr>
          <w:rStyle w:val="Strong"/>
          <w:sz w:val="10"/>
          <w:szCs w:val="10"/>
        </w:rPr>
      </w:pPr>
    </w:p>
    <w:p w14:paraId="3E3EA7C5" w14:textId="04B70803" w:rsidR="001D0B42" w:rsidRDefault="001D0B42" w:rsidP="00211D51">
      <w:pPr>
        <w:rPr>
          <w:rStyle w:val="Strong"/>
          <w:sz w:val="10"/>
          <w:szCs w:val="10"/>
        </w:rPr>
      </w:pPr>
    </w:p>
    <w:p w14:paraId="7CBB0D97" w14:textId="2F054408" w:rsidR="001D0B42" w:rsidRDefault="001D0B42" w:rsidP="00211D51">
      <w:pPr>
        <w:rPr>
          <w:rStyle w:val="Strong"/>
          <w:sz w:val="10"/>
          <w:szCs w:val="10"/>
        </w:rPr>
      </w:pPr>
    </w:p>
    <w:p w14:paraId="780FA937" w14:textId="77777777" w:rsidR="001D0B42" w:rsidRPr="00FB663C" w:rsidRDefault="001D0B42" w:rsidP="00211D51">
      <w:pPr>
        <w:rPr>
          <w:rStyle w:val="Strong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3118"/>
        <w:gridCol w:w="2897"/>
        <w:gridCol w:w="3162"/>
      </w:tblGrid>
      <w:tr w:rsidR="00FB663C" w14:paraId="5728ADA5" w14:textId="77777777" w:rsidTr="00FB663C">
        <w:tc>
          <w:tcPr>
            <w:tcW w:w="817" w:type="dxa"/>
          </w:tcPr>
          <w:p w14:paraId="64126606" w14:textId="77777777" w:rsidR="00FB663C" w:rsidRPr="008E65C6" w:rsidRDefault="00FB663C" w:rsidP="001B413D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5812" w:type="dxa"/>
          </w:tcPr>
          <w:p w14:paraId="30E0E58C" w14:textId="77777777" w:rsidR="00FB663C" w:rsidRPr="008E65C6" w:rsidRDefault="00FB663C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118" w:type="dxa"/>
          </w:tcPr>
          <w:p w14:paraId="3ED2FEE1" w14:textId="77777777" w:rsidR="00FB663C" w:rsidRPr="008E65C6" w:rsidRDefault="00FB663C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Achieve</w:t>
            </w:r>
          </w:p>
        </w:tc>
        <w:tc>
          <w:tcPr>
            <w:tcW w:w="2897" w:type="dxa"/>
          </w:tcPr>
          <w:p w14:paraId="3F88E178" w14:textId="77777777" w:rsidR="00FB663C" w:rsidRPr="008E65C6" w:rsidRDefault="00FB663C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013E895F" w14:textId="77777777" w:rsidR="00FB663C" w:rsidRPr="008E65C6" w:rsidRDefault="00FB663C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FB663C" w14:paraId="6FE2F3C2" w14:textId="77777777" w:rsidTr="00FB663C">
        <w:trPr>
          <w:trHeight w:val="1352"/>
        </w:trPr>
        <w:tc>
          <w:tcPr>
            <w:tcW w:w="817" w:type="dxa"/>
          </w:tcPr>
          <w:p w14:paraId="4E9A6C42" w14:textId="77777777" w:rsidR="00FB663C" w:rsidRPr="00211D51" w:rsidRDefault="00FB663C" w:rsidP="001B413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537F2B3" w14:textId="77777777" w:rsidR="00FB663C" w:rsidRPr="00BB3712" w:rsidRDefault="001D0B42" w:rsidP="00FB663C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i/>
                <w:sz w:val="20"/>
                <w:lang w:eastAsia="en-GB"/>
              </w:rPr>
              <w:object w:dxaOrig="1440" w:dyaOrig="1440" w14:anchorId="6A59ECD7">
                <v:shape id="_x0000_s1030" type="#_x0000_t75" style="position:absolute;margin-left:0;margin-top:0;width:8pt;height:13pt;z-index:251662336;mso-position-horizontal-relative:text;mso-position-vertical-relative:text"/>
                <o:OLEObject Type="Embed" ProgID="Equation.3" ShapeID="_x0000_s1030" DrawAspect="Content" ObjectID="_1630662274" r:id="rId13"/>
              </w:object>
            </w:r>
            <w:r w:rsidR="00FB663C" w:rsidRPr="00BB3712">
              <w:rPr>
                <w:i/>
                <w:sz w:val="20"/>
              </w:rPr>
              <w:t>n</w:t>
            </w:r>
            <w:r w:rsidR="00FB663C" w:rsidRPr="00BB3712">
              <w:rPr>
                <w:sz w:val="20"/>
              </w:rPr>
              <w:t>(Pb(NO</w:t>
            </w:r>
            <w:r w:rsidR="00FB663C" w:rsidRPr="00BB3712">
              <w:rPr>
                <w:sz w:val="20"/>
                <w:vertAlign w:val="subscript"/>
              </w:rPr>
              <w:t>3</w:t>
            </w:r>
            <w:r w:rsidR="00FB663C" w:rsidRPr="00BB3712">
              <w:rPr>
                <w:sz w:val="20"/>
              </w:rPr>
              <w:t>)</w:t>
            </w:r>
            <w:r w:rsidR="00FB663C" w:rsidRPr="00BB3712">
              <w:rPr>
                <w:sz w:val="20"/>
                <w:vertAlign w:val="subscript"/>
              </w:rPr>
              <w:t>2</w:t>
            </w:r>
            <w:r w:rsidR="00FB663C" w:rsidRPr="00BB3712">
              <w:rPr>
                <w:sz w:val="20"/>
              </w:rPr>
              <w:t xml:space="preserve">) =     1.00 g      =  3.02 </w:t>
            </w:r>
            <w:r w:rsidR="00FB663C" w:rsidRPr="00BB3712">
              <w:rPr>
                <w:sz w:val="20"/>
              </w:rPr>
              <w:sym w:font="Symbol" w:char="F0B4"/>
            </w:r>
            <w:r w:rsidR="00FB663C" w:rsidRPr="00BB3712">
              <w:rPr>
                <w:sz w:val="20"/>
              </w:rPr>
              <w:t xml:space="preserve"> 10</w:t>
            </w:r>
            <w:r w:rsidR="00FB663C" w:rsidRPr="00BB3712">
              <w:rPr>
                <w:rFonts w:cs="Arial"/>
                <w:sz w:val="20"/>
                <w:vertAlign w:val="superscript"/>
              </w:rPr>
              <w:t>–</w:t>
            </w:r>
            <w:r w:rsidR="00FB663C" w:rsidRPr="00BB3712">
              <w:rPr>
                <w:sz w:val="20"/>
                <w:vertAlign w:val="superscript"/>
              </w:rPr>
              <w:t>3</w:t>
            </w:r>
            <w:r w:rsidR="00FB663C" w:rsidRPr="00BB3712">
              <w:rPr>
                <w:sz w:val="20"/>
              </w:rPr>
              <w:t xml:space="preserve"> mol</w:t>
            </w:r>
          </w:p>
          <w:p w14:paraId="1E6684E3" w14:textId="77777777" w:rsidR="00FB663C" w:rsidRPr="00BB3712" w:rsidRDefault="00FB663C" w:rsidP="00FB663C">
            <w:pPr>
              <w:tabs>
                <w:tab w:val="left" w:pos="567"/>
              </w:tabs>
              <w:spacing w:after="60"/>
              <w:rPr>
                <w:sz w:val="20"/>
              </w:rPr>
            </w:pPr>
            <w:r w:rsidRPr="00BB3712">
              <w:rPr>
                <w:i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DFF4E9" wp14:editId="28C34B57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635</wp:posOffset>
                      </wp:positionV>
                      <wp:extent cx="701040" cy="0"/>
                      <wp:effectExtent l="9525" t="10160" r="13335" b="88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6284E"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.05pt" to="111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"/>
                  </w:pict>
                </mc:Fallback>
              </mc:AlternateContent>
            </w:r>
            <w:r w:rsidRPr="00BB3712">
              <w:rPr>
                <w:sz w:val="20"/>
              </w:rPr>
              <w:t xml:space="preserve">                        331 g mol</w:t>
            </w:r>
            <w:r w:rsidRPr="00BB3712">
              <w:rPr>
                <w:rFonts w:cs="Arial"/>
                <w:sz w:val="20"/>
                <w:vertAlign w:val="superscript"/>
              </w:rPr>
              <w:t>–</w:t>
            </w:r>
            <w:r w:rsidRPr="00BB3712">
              <w:rPr>
                <w:sz w:val="20"/>
                <w:vertAlign w:val="superscript"/>
              </w:rPr>
              <w:t>1</w:t>
            </w:r>
            <w:r w:rsidRPr="00BB3712">
              <w:rPr>
                <w:sz w:val="20"/>
              </w:rPr>
              <w:t xml:space="preserve"> </w:t>
            </w:r>
          </w:p>
          <w:p w14:paraId="5E04B35B" w14:textId="77777777" w:rsidR="00FB663C" w:rsidRPr="00FB663C" w:rsidRDefault="00FB663C" w:rsidP="00FB663C">
            <w:pPr>
              <w:tabs>
                <w:tab w:val="left" w:pos="567"/>
              </w:tabs>
              <w:spacing w:after="60"/>
              <w:rPr>
                <w:sz w:val="20"/>
              </w:rPr>
            </w:pPr>
            <w:r w:rsidRPr="00BB3712">
              <w:rPr>
                <w:sz w:val="20"/>
              </w:rPr>
              <w:t>If the lead nitrate is dissolved in the 500 mL, then</w:t>
            </w:r>
            <w:r>
              <w:rPr>
                <w:sz w:val="20"/>
              </w:rPr>
              <w:t xml:space="preserve">  </w:t>
            </w:r>
            <w:r w:rsidRPr="00923F07">
              <w:rPr>
                <w:b/>
                <w:sz w:val="20"/>
              </w:rPr>
              <w:t>[Pb</w:t>
            </w:r>
            <w:r w:rsidRPr="00923F07">
              <w:rPr>
                <w:b/>
                <w:sz w:val="20"/>
                <w:vertAlign w:val="superscript"/>
              </w:rPr>
              <w:t>2+</w:t>
            </w:r>
            <w:r w:rsidRPr="00923F07">
              <w:rPr>
                <w:b/>
                <w:sz w:val="20"/>
              </w:rPr>
              <w:t xml:space="preserve">] = 6.04 </w:t>
            </w:r>
            <w:r w:rsidRPr="00923F07">
              <w:rPr>
                <w:b/>
                <w:sz w:val="20"/>
              </w:rPr>
              <w:sym w:font="Symbol" w:char="F0B4"/>
            </w:r>
            <w:r w:rsidRPr="00923F07">
              <w:rPr>
                <w:b/>
                <w:sz w:val="20"/>
              </w:rPr>
              <w:t xml:space="preserve"> 10</w:t>
            </w:r>
            <w:r w:rsidRPr="00923F07">
              <w:rPr>
                <w:rFonts w:cs="Arial"/>
                <w:b/>
                <w:sz w:val="20"/>
                <w:vertAlign w:val="superscript"/>
              </w:rPr>
              <w:t>–</w:t>
            </w:r>
            <w:r w:rsidRPr="00923F07">
              <w:rPr>
                <w:b/>
                <w:sz w:val="20"/>
                <w:vertAlign w:val="superscript"/>
              </w:rPr>
              <w:t>3</w:t>
            </w:r>
            <w:r w:rsidRPr="00923F07">
              <w:rPr>
                <w:b/>
                <w:sz w:val="20"/>
              </w:rPr>
              <w:t xml:space="preserve"> mol L</w:t>
            </w:r>
            <w:r w:rsidRPr="00923F07">
              <w:rPr>
                <w:rFonts w:cs="Arial"/>
                <w:b/>
                <w:sz w:val="20"/>
                <w:vertAlign w:val="superscript"/>
              </w:rPr>
              <w:t>–</w:t>
            </w:r>
            <w:r w:rsidRPr="00923F07">
              <w:rPr>
                <w:b/>
                <w:sz w:val="20"/>
                <w:vertAlign w:val="superscript"/>
              </w:rPr>
              <w:t>1</w:t>
            </w:r>
          </w:p>
          <w:p w14:paraId="7561A16B" w14:textId="77777777" w:rsidR="00FB663C" w:rsidRPr="00FB663C" w:rsidRDefault="00FB663C" w:rsidP="00FB663C">
            <w:pPr>
              <w:tabs>
                <w:tab w:val="left" w:pos="567"/>
              </w:tabs>
              <w:spacing w:after="60"/>
              <w:rPr>
                <w:b/>
                <w:sz w:val="20"/>
                <w:vertAlign w:val="superscript"/>
              </w:rPr>
            </w:pPr>
            <w:r w:rsidRPr="00BB3712">
              <w:rPr>
                <w:i/>
                <w:sz w:val="20"/>
              </w:rPr>
              <w:t>Q</w:t>
            </w:r>
            <w:r w:rsidRPr="00BB3712">
              <w:rPr>
                <w:sz w:val="20"/>
                <w:vertAlign w:val="subscript"/>
              </w:rPr>
              <w:t>s</w:t>
            </w:r>
            <w:r w:rsidRPr="00BB3712">
              <w:rPr>
                <w:sz w:val="20"/>
              </w:rPr>
              <w:t xml:space="preserve"> = [Pb</w:t>
            </w:r>
            <w:r w:rsidRPr="00BB3712">
              <w:rPr>
                <w:sz w:val="20"/>
                <w:vertAlign w:val="superscript"/>
              </w:rPr>
              <w:t>2+</w:t>
            </w:r>
            <w:r w:rsidRPr="00BB3712">
              <w:rPr>
                <w:sz w:val="20"/>
              </w:rPr>
              <w:t>] [Cl</w:t>
            </w:r>
            <w:r w:rsidRPr="00BB3712">
              <w:rPr>
                <w:sz w:val="20"/>
                <w:vertAlign w:val="superscript"/>
              </w:rPr>
              <w:t>–</w:t>
            </w:r>
            <w:r w:rsidRPr="00BB3712">
              <w:rPr>
                <w:sz w:val="20"/>
              </w:rPr>
              <w:t>]</w:t>
            </w:r>
            <w:r w:rsidRPr="00BB3712">
              <w:rPr>
                <w:sz w:val="20"/>
                <w:vertAlign w:val="superscript"/>
              </w:rPr>
              <w:t>2</w:t>
            </w:r>
            <w:r w:rsidRPr="00BB3712">
              <w:rPr>
                <w:sz w:val="20"/>
              </w:rPr>
              <w:t xml:space="preserve"> = 6.04 </w:t>
            </w:r>
            <w:r w:rsidRPr="00BB3712">
              <w:rPr>
                <w:sz w:val="20"/>
              </w:rPr>
              <w:sym w:font="Symbol" w:char="F0B4"/>
            </w:r>
            <w:r w:rsidRPr="00BB3712">
              <w:rPr>
                <w:sz w:val="20"/>
              </w:rPr>
              <w:t xml:space="preserve"> 10</w:t>
            </w:r>
            <w:r w:rsidRPr="00BB3712">
              <w:rPr>
                <w:rFonts w:cs="Arial"/>
                <w:sz w:val="20"/>
                <w:vertAlign w:val="superscript"/>
              </w:rPr>
              <w:t>–</w:t>
            </w:r>
            <w:r w:rsidRPr="00BB3712">
              <w:rPr>
                <w:sz w:val="20"/>
                <w:vertAlign w:val="superscript"/>
              </w:rPr>
              <w:t>3</w:t>
            </w:r>
            <w:r w:rsidRPr="00BB3712">
              <w:rPr>
                <w:sz w:val="20"/>
              </w:rPr>
              <w:t xml:space="preserve"> </w:t>
            </w:r>
            <w:r w:rsidRPr="00BB3712">
              <w:rPr>
                <w:sz w:val="20"/>
              </w:rPr>
              <w:sym w:font="Symbol" w:char="F0B4"/>
            </w:r>
            <w:r w:rsidRPr="00BB3712">
              <w:rPr>
                <w:sz w:val="20"/>
              </w:rPr>
              <w:t xml:space="preserve"> (0.440)</w:t>
            </w:r>
            <w:r w:rsidRPr="00BB3712">
              <w:rPr>
                <w:sz w:val="20"/>
                <w:vertAlign w:val="superscript"/>
              </w:rPr>
              <w:t>2</w:t>
            </w:r>
            <w:r w:rsidRPr="00BB3712">
              <w:rPr>
                <w:sz w:val="20"/>
              </w:rPr>
              <w:t xml:space="preserve">  =  </w:t>
            </w:r>
            <w:r w:rsidRPr="00923F07">
              <w:rPr>
                <w:b/>
                <w:sz w:val="20"/>
              </w:rPr>
              <w:t xml:space="preserve">1.17 </w:t>
            </w:r>
            <w:r w:rsidRPr="00923F07">
              <w:rPr>
                <w:b/>
                <w:sz w:val="20"/>
              </w:rPr>
              <w:sym w:font="Symbol" w:char="F0B4"/>
            </w:r>
            <w:r w:rsidRPr="00923F07">
              <w:rPr>
                <w:b/>
                <w:sz w:val="20"/>
              </w:rPr>
              <w:t xml:space="preserve"> 10</w:t>
            </w:r>
            <w:r w:rsidRPr="00923F07">
              <w:rPr>
                <w:rFonts w:cs="Arial"/>
                <w:b/>
                <w:sz w:val="20"/>
                <w:vertAlign w:val="superscript"/>
              </w:rPr>
              <w:t>–</w:t>
            </w:r>
            <w:r w:rsidRPr="00923F07">
              <w:rPr>
                <w:b/>
                <w:sz w:val="20"/>
                <w:vertAlign w:val="superscript"/>
              </w:rPr>
              <w:t>3</w:t>
            </w:r>
          </w:p>
          <w:p w14:paraId="3D7A6D46" w14:textId="77777777" w:rsidR="00FB663C" w:rsidRPr="00D2327A" w:rsidRDefault="00FB663C" w:rsidP="00FB663C">
            <w:pPr>
              <w:tabs>
                <w:tab w:val="left" w:pos="567"/>
              </w:tabs>
              <w:spacing w:after="60"/>
              <w:rPr>
                <w:b/>
                <w:sz w:val="20"/>
              </w:rPr>
            </w:pPr>
            <w:r w:rsidRPr="00BB3712">
              <w:rPr>
                <w:sz w:val="20"/>
              </w:rPr>
              <w:t xml:space="preserve">As </w:t>
            </w:r>
            <w:r w:rsidRPr="00BB3712">
              <w:rPr>
                <w:i/>
                <w:sz w:val="20"/>
              </w:rPr>
              <w:t>Q</w:t>
            </w:r>
            <w:r w:rsidRPr="00BB3712">
              <w:rPr>
                <w:sz w:val="20"/>
                <w:vertAlign w:val="subscript"/>
              </w:rPr>
              <w:t>s</w:t>
            </w:r>
            <w:r w:rsidRPr="00BB3712">
              <w:rPr>
                <w:sz w:val="20"/>
              </w:rPr>
              <w:t xml:space="preserve"> (1.17 </w:t>
            </w:r>
            <w:r w:rsidRPr="00BB3712">
              <w:rPr>
                <w:sz w:val="20"/>
              </w:rPr>
              <w:sym w:font="Symbol" w:char="F0B4"/>
            </w:r>
            <w:r w:rsidRPr="00BB3712">
              <w:rPr>
                <w:sz w:val="20"/>
              </w:rPr>
              <w:t xml:space="preserve"> 10</w:t>
            </w:r>
            <w:r w:rsidRPr="00BB3712">
              <w:rPr>
                <w:rFonts w:cs="Arial"/>
                <w:sz w:val="20"/>
                <w:vertAlign w:val="superscript"/>
              </w:rPr>
              <w:t>–</w:t>
            </w:r>
            <w:r w:rsidRPr="00BB3712">
              <w:rPr>
                <w:sz w:val="20"/>
                <w:vertAlign w:val="superscript"/>
              </w:rPr>
              <w:t>3</w:t>
            </w:r>
            <w:r w:rsidRPr="00BB3712">
              <w:rPr>
                <w:sz w:val="20"/>
              </w:rPr>
              <w:t xml:space="preserve">) exceeds </w:t>
            </w:r>
            <w:r w:rsidRPr="00BB3712">
              <w:rPr>
                <w:i/>
                <w:sz w:val="20"/>
              </w:rPr>
              <w:t>K</w:t>
            </w:r>
            <w:r w:rsidRPr="00BB3712">
              <w:rPr>
                <w:sz w:val="20"/>
                <w:vertAlign w:val="subscript"/>
              </w:rPr>
              <w:t>s</w:t>
            </w:r>
            <w:r w:rsidRPr="00BB3712">
              <w:rPr>
                <w:sz w:val="20"/>
              </w:rPr>
              <w:t xml:space="preserve"> (1.60 </w:t>
            </w:r>
            <w:r w:rsidRPr="00BB3712">
              <w:rPr>
                <w:sz w:val="20"/>
              </w:rPr>
              <w:sym w:font="Symbol" w:char="F0B4"/>
            </w:r>
            <w:r w:rsidRPr="00BB3712">
              <w:rPr>
                <w:sz w:val="20"/>
              </w:rPr>
              <w:t xml:space="preserve"> 10</w:t>
            </w:r>
            <w:r w:rsidRPr="00BB3712">
              <w:rPr>
                <w:rFonts w:cs="Arial"/>
                <w:sz w:val="20"/>
                <w:vertAlign w:val="superscript"/>
              </w:rPr>
              <w:t>–</w:t>
            </w:r>
            <w:r w:rsidRPr="00BB3712">
              <w:rPr>
                <w:sz w:val="20"/>
                <w:vertAlign w:val="superscript"/>
              </w:rPr>
              <w:t>5</w:t>
            </w:r>
            <w:r w:rsidRPr="00BB3712">
              <w:rPr>
                <w:sz w:val="20"/>
              </w:rPr>
              <w:t xml:space="preserve">), </w:t>
            </w:r>
            <w:r w:rsidRPr="00D2327A">
              <w:rPr>
                <w:b/>
                <w:sz w:val="20"/>
              </w:rPr>
              <w:t>a precipitate will form.</w:t>
            </w:r>
          </w:p>
          <w:p w14:paraId="1CBEE362" w14:textId="77777777" w:rsidR="00FB663C" w:rsidRPr="007B6356" w:rsidRDefault="00FB663C" w:rsidP="001B413D">
            <w:pPr>
              <w:rPr>
                <w:rStyle w:val="Strong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25EEFB" w14:textId="77777777" w:rsidR="00FB663C" w:rsidRDefault="00FB663C" w:rsidP="00FB663C">
            <w:pPr>
              <w:tabs>
                <w:tab w:val="left" w:pos="567"/>
              </w:tabs>
              <w:spacing w:after="60"/>
              <w:rPr>
                <w:sz w:val="20"/>
              </w:rPr>
            </w:pPr>
            <w:smartTag w:uri="urn:schemas-microsoft-com:office:smarttags" w:element="stockticker">
              <w:r w:rsidRPr="0036775C">
                <w:rPr>
                  <w:caps/>
                  <w:sz w:val="20"/>
                </w:rPr>
                <w:t>One</w:t>
              </w:r>
            </w:smartTag>
            <w:r w:rsidRPr="00BB3712">
              <w:rPr>
                <w:sz w:val="20"/>
              </w:rPr>
              <w:t xml:space="preserve"> step correct.</w:t>
            </w:r>
          </w:p>
          <w:p w14:paraId="644DFEDB" w14:textId="77777777" w:rsidR="00FB663C" w:rsidRDefault="00FB663C" w:rsidP="00FB663C">
            <w:pPr>
              <w:tabs>
                <w:tab w:val="left" w:pos="567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Eg:</w:t>
            </w:r>
          </w:p>
          <w:p w14:paraId="1F36F213" w14:textId="77777777" w:rsidR="00FB663C" w:rsidRDefault="00FB663C" w:rsidP="00FB663C">
            <w:pPr>
              <w:tabs>
                <w:tab w:val="left" w:pos="567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Correct </w:t>
            </w:r>
            <w:r w:rsidRPr="000653C1">
              <w:rPr>
                <w:sz w:val="20"/>
              </w:rPr>
              <w:t>[Pb</w:t>
            </w:r>
            <w:r w:rsidRPr="000653C1">
              <w:rPr>
                <w:sz w:val="20"/>
                <w:vertAlign w:val="superscript"/>
              </w:rPr>
              <w:t>2+</w:t>
            </w:r>
            <w:r w:rsidRPr="000653C1">
              <w:rPr>
                <w:sz w:val="20"/>
              </w:rPr>
              <w:t>].</w:t>
            </w:r>
          </w:p>
          <w:p w14:paraId="19F18691" w14:textId="77777777" w:rsidR="00FB663C" w:rsidRDefault="00FB663C" w:rsidP="00FB663C">
            <w:pPr>
              <w:tabs>
                <w:tab w:val="left" w:pos="567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Correct solubility calculation from incorrect inputs.</w:t>
            </w:r>
          </w:p>
          <w:p w14:paraId="61C41CF9" w14:textId="77777777" w:rsidR="00FB663C" w:rsidRDefault="00FB663C" w:rsidP="00FB663C">
            <w:pPr>
              <w:tabs>
                <w:tab w:val="left" w:pos="567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Correct conclusion from incorrect inputs.</w:t>
            </w:r>
          </w:p>
          <w:p w14:paraId="3B98746B" w14:textId="77777777" w:rsidR="00FB663C" w:rsidRPr="00211D51" w:rsidRDefault="00FB663C" w:rsidP="001B413D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</w:tcPr>
          <w:p w14:paraId="62B6FF4A" w14:textId="77777777" w:rsidR="00FB663C" w:rsidRPr="00BB3712" w:rsidRDefault="00FB663C" w:rsidP="00FB663C">
            <w:pPr>
              <w:tabs>
                <w:tab w:val="left" w:pos="567"/>
              </w:tabs>
              <w:spacing w:after="60"/>
              <w:rPr>
                <w:sz w:val="20"/>
              </w:rPr>
            </w:pPr>
            <w:r w:rsidRPr="00FB663C">
              <w:rPr>
                <w:sz w:val="20"/>
              </w:rPr>
              <w:t>Method uses correct IP expression</w:t>
            </w:r>
            <w:r>
              <w:rPr>
                <w:sz w:val="20"/>
              </w:rPr>
              <w:t xml:space="preserve"> </w:t>
            </w:r>
            <w:r w:rsidRPr="00BB3712">
              <w:rPr>
                <w:sz w:val="20"/>
              </w:rPr>
              <w:t xml:space="preserve">but </w:t>
            </w:r>
            <w:r>
              <w:rPr>
                <w:sz w:val="20"/>
              </w:rPr>
              <w:t xml:space="preserve">has </w:t>
            </w:r>
            <w:r w:rsidRPr="00BB3712">
              <w:rPr>
                <w:sz w:val="20"/>
              </w:rPr>
              <w:t>one error.</w:t>
            </w:r>
          </w:p>
          <w:p w14:paraId="216CB298" w14:textId="77777777" w:rsidR="00FB663C" w:rsidRDefault="00FB663C" w:rsidP="00FB663C">
            <w:pPr>
              <w:tabs>
                <w:tab w:val="left" w:pos="567"/>
              </w:tabs>
              <w:spacing w:after="60"/>
              <w:rPr>
                <w:sz w:val="20"/>
              </w:rPr>
            </w:pPr>
            <w:r w:rsidRPr="00BB3712">
              <w:rPr>
                <w:sz w:val="20"/>
              </w:rPr>
              <w:t>Eg</w:t>
            </w:r>
            <w:r>
              <w:rPr>
                <w:sz w:val="20"/>
              </w:rPr>
              <w:t xml:space="preserve"> </w:t>
            </w:r>
            <w:r w:rsidRPr="00BB3712">
              <w:rPr>
                <w:sz w:val="20"/>
              </w:rPr>
              <w:t>[Pb</w:t>
            </w:r>
            <w:r w:rsidRPr="00BB3712">
              <w:rPr>
                <w:sz w:val="20"/>
                <w:vertAlign w:val="superscript"/>
              </w:rPr>
              <w:t>2+</w:t>
            </w:r>
            <w:r w:rsidRPr="00BB3712">
              <w:rPr>
                <w:sz w:val="20"/>
              </w:rPr>
              <w:t xml:space="preserve">] </w:t>
            </w:r>
            <w:r>
              <w:rPr>
                <w:sz w:val="20"/>
              </w:rPr>
              <w:t>incorrect or fails to square 0.440.</w:t>
            </w:r>
          </w:p>
          <w:p w14:paraId="620C3C98" w14:textId="77777777" w:rsidR="00FB663C" w:rsidRDefault="00FB663C" w:rsidP="00FB663C">
            <w:pPr>
              <w:tabs>
                <w:tab w:val="left" w:pos="567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Correct conclusion from calculated answer.</w:t>
            </w:r>
          </w:p>
          <w:p w14:paraId="0A7D8916" w14:textId="77777777" w:rsidR="00FB663C" w:rsidRPr="004543C3" w:rsidRDefault="00FB663C" w:rsidP="00FB663C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 w:rsidRPr="00B9306E">
              <w:rPr>
                <w:sz w:val="20"/>
              </w:rPr>
              <w:t>Incorrect or no conclusion from correct calculation.</w:t>
            </w:r>
          </w:p>
        </w:tc>
        <w:tc>
          <w:tcPr>
            <w:tcW w:w="3162" w:type="dxa"/>
          </w:tcPr>
          <w:p w14:paraId="0D00B9C2" w14:textId="77777777" w:rsidR="00FB663C" w:rsidRPr="00375A47" w:rsidRDefault="00FB663C" w:rsidP="001B413D">
            <w:pPr>
              <w:pStyle w:val="bullet"/>
              <w:numPr>
                <w:ilvl w:val="0"/>
                <w:numId w:val="0"/>
              </w:numPr>
              <w:tabs>
                <w:tab w:val="num" w:pos="1647"/>
                <w:tab w:val="left" w:pos="1800"/>
              </w:tabs>
              <w:rPr>
                <w:rStyle w:val="Strong"/>
                <w:b w:val="0"/>
                <w:bCs w:val="0"/>
              </w:rPr>
            </w:pPr>
            <w:r w:rsidRPr="00BB3712">
              <w:rPr>
                <w:szCs w:val="24"/>
              </w:rPr>
              <w:t>Answer correct with supporting calculation</w:t>
            </w:r>
            <w:r>
              <w:rPr>
                <w:szCs w:val="24"/>
              </w:rPr>
              <w:t xml:space="preserve"> and reasoning</w:t>
            </w:r>
            <w:r w:rsidRPr="00BB3712">
              <w:rPr>
                <w:szCs w:val="24"/>
              </w:rPr>
              <w:t>.</w:t>
            </w:r>
          </w:p>
        </w:tc>
      </w:tr>
    </w:tbl>
    <w:p w14:paraId="02A3042D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39D559C5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1531D2B3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708D7646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471DB69A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59FB8801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2FC19868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008A57AE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31802E5A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2E7B10A8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666619C7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3E14D760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090159AC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284CA95D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41AB81CC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58AD24B9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51C69F21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0F296089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77A618CC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6ABF708C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37663976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78AADE3F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4B930FF8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02B09C7E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078CFC8F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116026AB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214FCEE1" w14:textId="77777777" w:rsidR="001D0B42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bookmarkStart w:id="0" w:name="_GoBack"/>
    <w:bookmarkEnd w:id="0"/>
    <w:p w14:paraId="70AE40BA" w14:textId="78F01843" w:rsidR="009F75F4" w:rsidRPr="00FB663C" w:rsidRDefault="001D0B42" w:rsidP="00FB66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"</w:instrText>
      </w:r>
      <w:r w:rsidRPr="001D0B42">
        <w:rPr>
          <w:rFonts w:ascii="Times New Roman" w:hAnsi="Times New Roman"/>
          <w:sz w:val="20"/>
          <w:szCs w:val="20"/>
        </w:rPr>
        <w:instrText>https://www.chemical-minds.com</w:instrText>
      </w:r>
      <w:r>
        <w:rPr>
          <w:rFonts w:ascii="Times New Roman" w:hAnsi="Times New Roman"/>
          <w:sz w:val="20"/>
          <w:szCs w:val="20"/>
        </w:rPr>
        <w:instrText xml:space="preserve">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Pr="00805974">
        <w:rPr>
          <w:rStyle w:val="Hyperlink"/>
          <w:rFonts w:ascii="Times New Roman" w:hAnsi="Times New Roman"/>
          <w:sz w:val="20"/>
          <w:szCs w:val="20"/>
        </w:rPr>
        <w:t>https://www.chemical-minds.com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67F60519" w14:textId="77777777" w:rsidR="001B13D5" w:rsidRPr="009F75F4" w:rsidRDefault="009F75F4" w:rsidP="009F75F4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1B13D5" w:rsidRPr="009F75F4" w:rsidSect="00211D51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-Extra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5C1"/>
    <w:multiLevelType w:val="hybridMultilevel"/>
    <w:tmpl w:val="4B3A821E"/>
    <w:lvl w:ilvl="0" w:tplc="A93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94F"/>
    <w:multiLevelType w:val="hybridMultilevel"/>
    <w:tmpl w:val="AACCF336"/>
    <w:lvl w:ilvl="0" w:tplc="88AEEEB8">
      <w:start w:val="1"/>
      <w:numFmt w:val="bullet"/>
      <w:pStyle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  <w:sz w:val="24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2285"/>
    <w:multiLevelType w:val="hybridMultilevel"/>
    <w:tmpl w:val="3EB88B54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7D4A"/>
    <w:multiLevelType w:val="hybridMultilevel"/>
    <w:tmpl w:val="F4563F4E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FE53D5"/>
    <w:multiLevelType w:val="hybridMultilevel"/>
    <w:tmpl w:val="9140DC5E"/>
    <w:lvl w:ilvl="0" w:tplc="05A2716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EF6"/>
    <w:rsid w:val="000054C4"/>
    <w:rsid w:val="0009719C"/>
    <w:rsid w:val="000E0094"/>
    <w:rsid w:val="001B13D5"/>
    <w:rsid w:val="001D0B42"/>
    <w:rsid w:val="001E7800"/>
    <w:rsid w:val="001F3090"/>
    <w:rsid w:val="00211D51"/>
    <w:rsid w:val="00264626"/>
    <w:rsid w:val="002C4BD9"/>
    <w:rsid w:val="002E5D82"/>
    <w:rsid w:val="00375A47"/>
    <w:rsid w:val="004543C3"/>
    <w:rsid w:val="00467F74"/>
    <w:rsid w:val="005077DB"/>
    <w:rsid w:val="00536773"/>
    <w:rsid w:val="005B3C6F"/>
    <w:rsid w:val="00650F9B"/>
    <w:rsid w:val="00670960"/>
    <w:rsid w:val="007B6356"/>
    <w:rsid w:val="00810479"/>
    <w:rsid w:val="0081230F"/>
    <w:rsid w:val="008E65C6"/>
    <w:rsid w:val="009C5A8D"/>
    <w:rsid w:val="009C6EF6"/>
    <w:rsid w:val="009F75F4"/>
    <w:rsid w:val="00A933B1"/>
    <w:rsid w:val="00AD7230"/>
    <w:rsid w:val="00B16F13"/>
    <w:rsid w:val="00BA28B0"/>
    <w:rsid w:val="00BC32DC"/>
    <w:rsid w:val="00C22A75"/>
    <w:rsid w:val="00C53B19"/>
    <w:rsid w:val="00DC4319"/>
    <w:rsid w:val="00E444CD"/>
    <w:rsid w:val="00F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1"/>
    <o:shapelayout v:ext="edit">
      <o:idmap v:ext="edit" data="1"/>
    </o:shapelayout>
  </w:shapeDefaults>
  <w:decimalSymbol w:val="."/>
  <w:listSeparator w:val=","/>
  <w14:docId w14:val="28A55A77"/>
  <w15:docId w15:val="{6181F77C-6BE6-407E-A396-964EE833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EF6"/>
    <w:rPr>
      <w:b/>
      <w:bCs/>
    </w:rPr>
  </w:style>
  <w:style w:type="paragraph" w:customStyle="1" w:styleId="LetteredTask">
    <w:name w:val="** Lettered Task"/>
    <w:rsid w:val="002E5D82"/>
    <w:pPr>
      <w:numPr>
        <w:numId w:val="1"/>
      </w:numPr>
      <w:spacing w:line="288" w:lineRule="auto"/>
    </w:pPr>
    <w:rPr>
      <w:rFonts w:eastAsia="Times New Roman"/>
      <w:lang w:val="en-GB"/>
    </w:rPr>
  </w:style>
  <w:style w:type="character" w:customStyle="1" w:styleId="st">
    <w:name w:val="st"/>
    <w:basedOn w:val="DefaultParagraphFont"/>
    <w:rsid w:val="002E5D82"/>
  </w:style>
  <w:style w:type="paragraph" w:styleId="BalloonText">
    <w:name w:val="Balloon Text"/>
    <w:basedOn w:val="Normal"/>
    <w:link w:val="BalloonTextChar"/>
    <w:uiPriority w:val="99"/>
    <w:semiHidden/>
    <w:unhideWhenUsed/>
    <w:rsid w:val="001B1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5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rsid w:val="001B13D5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F75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F75F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F75F4"/>
    <w:rPr>
      <w:rFonts w:ascii="ArialMT" w:eastAsia="Times New Roman" w:hAnsi="ArialMT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65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qFormat/>
    <w:rsid w:val="00670960"/>
    <w:pPr>
      <w:widowControl w:val="0"/>
      <w:autoSpaceDE w:val="0"/>
      <w:autoSpaceDN w:val="0"/>
      <w:adjustRightInd w:val="0"/>
      <w:spacing w:after="60"/>
    </w:pPr>
    <w:rPr>
      <w:rFonts w:eastAsia="Times New Roman" w:cs="Arial"/>
      <w:sz w:val="20"/>
      <w:szCs w:val="20"/>
      <w:lang w:val="en-GB" w:eastAsia="en-NZ"/>
    </w:rPr>
  </w:style>
  <w:style w:type="paragraph" w:customStyle="1" w:styleId="textbullet">
    <w:name w:val="text bullet"/>
    <w:basedOn w:val="Normal"/>
    <w:qFormat/>
    <w:rsid w:val="00670960"/>
    <w:pPr>
      <w:widowControl w:val="0"/>
      <w:numPr>
        <w:numId w:val="3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customStyle="1" w:styleId="bullet">
    <w:name w:val="bullet"/>
    <w:basedOn w:val="Normal"/>
    <w:rsid w:val="0009719C"/>
    <w:pPr>
      <w:numPr>
        <w:numId w:val="5"/>
      </w:numPr>
      <w:tabs>
        <w:tab w:val="clear" w:pos="1647"/>
        <w:tab w:val="left" w:pos="170"/>
      </w:tabs>
      <w:ind w:left="170" w:hanging="170"/>
    </w:pPr>
    <w:rPr>
      <w:rFonts w:eastAsia="Times New Roman"/>
      <w:sz w:val="20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11</cp:revision>
  <cp:lastPrinted>2015-07-29T23:02:00Z</cp:lastPrinted>
  <dcterms:created xsi:type="dcterms:W3CDTF">2014-08-15T09:03:00Z</dcterms:created>
  <dcterms:modified xsi:type="dcterms:W3CDTF">2019-09-22T00:58:00Z</dcterms:modified>
</cp:coreProperties>
</file>