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83913" w14:textId="6F3BBC83" w:rsidR="00F6565C" w:rsidRPr="00332D1B" w:rsidRDefault="00F6565C" w:rsidP="00F6565C">
      <w:pPr>
        <w:spacing w:line="360" w:lineRule="auto"/>
        <w:jc w:val="center"/>
        <w:rPr>
          <w:rFonts w:asciiTheme="minorHAnsi" w:hAnsiTheme="minorHAnsi" w:cstheme="minorHAnsi"/>
          <w:color w:val="FF0000"/>
          <w:szCs w:val="24"/>
        </w:rPr>
      </w:pPr>
      <w:r w:rsidRPr="00332D1B">
        <w:rPr>
          <w:rFonts w:asciiTheme="minorHAnsi" w:hAnsiTheme="minorHAnsi" w:cstheme="minorHAnsi"/>
          <w:color w:val="FF0000"/>
          <w:szCs w:val="24"/>
        </w:rPr>
        <w:t>Major and minor products of addition reactions examiner’s tips</w:t>
      </w:r>
    </w:p>
    <w:p w14:paraId="3A9241FA" w14:textId="7F0C30CD" w:rsidR="00D329C9" w:rsidRDefault="00D329C9" w:rsidP="00332D1B">
      <w:pPr>
        <w:rPr>
          <w:rFonts w:asciiTheme="minorHAnsi" w:hAnsiTheme="minorHAnsi" w:cstheme="minorHAnsi"/>
          <w:szCs w:val="24"/>
        </w:rPr>
      </w:pPr>
      <w:r w:rsidRPr="00332D1B">
        <w:rPr>
          <w:rFonts w:asciiTheme="minorHAnsi" w:hAnsiTheme="minorHAnsi" w:cstheme="minorHAnsi"/>
          <w:b/>
          <w:szCs w:val="24"/>
        </w:rPr>
        <w:t>Markovnikov's rule</w:t>
      </w:r>
      <w:r w:rsidRPr="00332D1B">
        <w:rPr>
          <w:rFonts w:asciiTheme="minorHAnsi" w:hAnsiTheme="minorHAnsi" w:cstheme="minorHAnsi"/>
          <w:szCs w:val="24"/>
        </w:rPr>
        <w:t xml:space="preserve"> </w:t>
      </w:r>
      <w:r w:rsidR="00E13723" w:rsidRPr="00332D1B">
        <w:rPr>
          <w:rFonts w:asciiTheme="minorHAnsi" w:hAnsiTheme="minorHAnsi" w:cstheme="minorHAnsi"/>
          <w:szCs w:val="24"/>
        </w:rPr>
        <w:t xml:space="preserve">is used to predict the major and minor products of </w:t>
      </w:r>
      <w:r w:rsidR="00F6565C" w:rsidRPr="00332D1B">
        <w:rPr>
          <w:rFonts w:asciiTheme="minorHAnsi" w:hAnsiTheme="minorHAnsi" w:cstheme="minorHAnsi"/>
          <w:szCs w:val="24"/>
        </w:rPr>
        <w:t xml:space="preserve">an addition reaction of </w:t>
      </w:r>
      <w:r w:rsidR="0070175E">
        <w:rPr>
          <w:rFonts w:asciiTheme="minorHAnsi" w:hAnsiTheme="minorHAnsi" w:cstheme="minorHAnsi"/>
          <w:szCs w:val="24"/>
        </w:rPr>
        <w:t xml:space="preserve">an asymmetric molecule onto an </w:t>
      </w:r>
      <w:r w:rsidR="00F6565C" w:rsidRPr="00332D1B">
        <w:rPr>
          <w:rFonts w:asciiTheme="minorHAnsi" w:hAnsiTheme="minorHAnsi" w:cstheme="minorHAnsi"/>
          <w:szCs w:val="24"/>
        </w:rPr>
        <w:t xml:space="preserve">asymmetric </w:t>
      </w:r>
      <w:r w:rsidRPr="00332D1B">
        <w:rPr>
          <w:rFonts w:asciiTheme="minorHAnsi" w:hAnsiTheme="minorHAnsi" w:cstheme="minorHAnsi"/>
          <w:szCs w:val="24"/>
        </w:rPr>
        <w:t>alkene</w:t>
      </w:r>
      <w:r w:rsidR="0070175E">
        <w:rPr>
          <w:rFonts w:asciiTheme="minorHAnsi" w:hAnsiTheme="minorHAnsi" w:cstheme="minorHAnsi"/>
          <w:szCs w:val="24"/>
        </w:rPr>
        <w:t>.</w:t>
      </w:r>
    </w:p>
    <w:p w14:paraId="11B92CE0" w14:textId="77777777" w:rsidR="0070175E" w:rsidRPr="00332D1B" w:rsidRDefault="0070175E" w:rsidP="00332D1B">
      <w:pPr>
        <w:rPr>
          <w:rFonts w:asciiTheme="minorHAnsi" w:hAnsiTheme="minorHAnsi" w:cstheme="minorHAnsi"/>
          <w:szCs w:val="24"/>
        </w:rPr>
      </w:pPr>
    </w:p>
    <w:p w14:paraId="17F9F6E1" w14:textId="77777777" w:rsidR="00D329C9" w:rsidRPr="00332D1B" w:rsidRDefault="00332D1B" w:rsidP="002E20D1">
      <w:pPr>
        <w:spacing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1.</w:t>
      </w:r>
      <w:r>
        <w:rPr>
          <w:rFonts w:asciiTheme="minorHAnsi" w:hAnsiTheme="minorHAnsi" w:cstheme="minorHAnsi"/>
          <w:szCs w:val="24"/>
        </w:rPr>
        <w:t xml:space="preserve"> L</w:t>
      </w:r>
      <w:r w:rsidR="00D329C9" w:rsidRPr="00332D1B">
        <w:rPr>
          <w:rFonts w:asciiTheme="minorHAnsi" w:hAnsiTheme="minorHAnsi" w:cstheme="minorHAnsi"/>
          <w:szCs w:val="24"/>
        </w:rPr>
        <w:t xml:space="preserve">ook at the 2 carbon atoms on either side of the </w:t>
      </w:r>
      <w:r w:rsidR="002E20D1" w:rsidRPr="00332D1B">
        <w:rPr>
          <w:rFonts w:asciiTheme="minorHAnsi" w:hAnsiTheme="minorHAnsi" w:cstheme="minorHAnsi"/>
          <w:szCs w:val="24"/>
        </w:rPr>
        <w:t xml:space="preserve">carbon to carbon </w:t>
      </w:r>
      <w:r w:rsidR="00D329C9" w:rsidRPr="00332D1B">
        <w:rPr>
          <w:rFonts w:asciiTheme="minorHAnsi" w:hAnsiTheme="minorHAnsi" w:cstheme="minorHAnsi"/>
          <w:szCs w:val="24"/>
        </w:rPr>
        <w:t>double bond</w:t>
      </w:r>
    </w:p>
    <w:p w14:paraId="6B80CE28" w14:textId="77777777" w:rsidR="00332D1B" w:rsidRDefault="00332D1B" w:rsidP="002E20D1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2. </w:t>
      </w:r>
      <w:r>
        <w:rPr>
          <w:rFonts w:asciiTheme="minorHAnsi" w:hAnsiTheme="minorHAnsi" w:cstheme="minorHAnsi"/>
          <w:szCs w:val="24"/>
        </w:rPr>
        <w:t>C</w:t>
      </w:r>
      <w:r w:rsidR="00D329C9" w:rsidRPr="00332D1B">
        <w:rPr>
          <w:rFonts w:asciiTheme="minorHAnsi" w:hAnsiTheme="minorHAnsi" w:cstheme="minorHAnsi"/>
          <w:szCs w:val="24"/>
        </w:rPr>
        <w:t xml:space="preserve">ount the hydrogen atoms directly bonded to each of the carbon atoms, one of those carbon atoms has </w:t>
      </w:r>
      <w:r>
        <w:rPr>
          <w:rFonts w:asciiTheme="minorHAnsi" w:hAnsiTheme="minorHAnsi" w:cstheme="minorHAnsi"/>
          <w:szCs w:val="24"/>
        </w:rPr>
        <w:t xml:space="preserve"> </w:t>
      </w:r>
    </w:p>
    <w:p w14:paraId="4771CC1E" w14:textId="77777777" w:rsidR="00D329C9" w:rsidRPr="00332D1B" w:rsidRDefault="00332D1B" w:rsidP="002E20D1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  </w:t>
      </w:r>
      <w:r w:rsidR="00D329C9" w:rsidRPr="00332D1B">
        <w:rPr>
          <w:rFonts w:asciiTheme="minorHAnsi" w:hAnsiTheme="minorHAnsi" w:cstheme="minorHAnsi"/>
          <w:szCs w:val="24"/>
        </w:rPr>
        <w:t>more hydrogen atoms directly bonded to it, so, this is known as the "richer" carbon atom</w:t>
      </w:r>
    </w:p>
    <w:p w14:paraId="73B070D7" w14:textId="77777777" w:rsidR="00332D1B" w:rsidRDefault="00332D1B" w:rsidP="00D329C9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3. </w:t>
      </w:r>
      <w:r>
        <w:rPr>
          <w:rFonts w:asciiTheme="minorHAnsi" w:hAnsiTheme="minorHAnsi" w:cstheme="minorHAnsi"/>
          <w:szCs w:val="24"/>
        </w:rPr>
        <w:t>T</w:t>
      </w:r>
      <w:r w:rsidR="00D329C9" w:rsidRPr="00332D1B">
        <w:rPr>
          <w:rFonts w:asciiTheme="minorHAnsi" w:hAnsiTheme="minorHAnsi" w:cstheme="minorHAnsi"/>
          <w:szCs w:val="24"/>
        </w:rPr>
        <w:t xml:space="preserve">herefore the hydrogen from the hydrogen halide (or water) will </w:t>
      </w:r>
      <w:r w:rsidR="002E20D1" w:rsidRPr="00332D1B">
        <w:rPr>
          <w:rFonts w:asciiTheme="minorHAnsi" w:hAnsiTheme="minorHAnsi" w:cstheme="minorHAnsi"/>
          <w:szCs w:val="24"/>
        </w:rPr>
        <w:t>more often bond onto this</w:t>
      </w:r>
      <w:r w:rsidR="00D329C9" w:rsidRPr="00332D1B">
        <w:rPr>
          <w:rFonts w:asciiTheme="minorHAnsi" w:hAnsiTheme="minorHAnsi" w:cstheme="minorHAnsi"/>
          <w:szCs w:val="24"/>
        </w:rPr>
        <w:t xml:space="preserve"> carbon </w:t>
      </w:r>
    </w:p>
    <w:p w14:paraId="52E5CF0E" w14:textId="77777777" w:rsidR="002E20D1" w:rsidRPr="00332D1B" w:rsidRDefault="00332D1B" w:rsidP="00D329C9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 (which already </w:t>
      </w:r>
      <w:r w:rsidR="002E20D1" w:rsidRPr="00332D1B">
        <w:rPr>
          <w:rFonts w:asciiTheme="minorHAnsi" w:hAnsiTheme="minorHAnsi" w:cstheme="minorHAnsi"/>
          <w:szCs w:val="24"/>
        </w:rPr>
        <w:t xml:space="preserve">contains the most hydrogen atoms) </w:t>
      </w:r>
      <w:r w:rsidR="00D329C9" w:rsidRPr="00332D1B">
        <w:rPr>
          <w:rFonts w:asciiTheme="minorHAnsi" w:hAnsiTheme="minorHAnsi" w:cstheme="minorHAnsi"/>
          <w:szCs w:val="24"/>
        </w:rPr>
        <w:t>when the double bond breaks</w:t>
      </w:r>
      <w:r w:rsidR="002E20D1" w:rsidRPr="00332D1B">
        <w:rPr>
          <w:rFonts w:asciiTheme="minorHAnsi" w:hAnsiTheme="minorHAnsi" w:cstheme="minorHAnsi"/>
          <w:szCs w:val="24"/>
        </w:rPr>
        <w:t>.</w:t>
      </w:r>
    </w:p>
    <w:p w14:paraId="55453C1A" w14:textId="77777777" w:rsidR="002E20D1" w:rsidRPr="00332D1B" w:rsidRDefault="00332D1B" w:rsidP="002E20D1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4. </w:t>
      </w:r>
      <w:r>
        <w:rPr>
          <w:rFonts w:asciiTheme="minorHAnsi" w:hAnsiTheme="minorHAnsi" w:cstheme="minorHAnsi"/>
          <w:szCs w:val="24"/>
        </w:rPr>
        <w:t>S</w:t>
      </w:r>
      <w:r w:rsidR="002E20D1" w:rsidRPr="00332D1B">
        <w:rPr>
          <w:rFonts w:asciiTheme="minorHAnsi" w:hAnsiTheme="minorHAnsi" w:cstheme="minorHAnsi"/>
          <w:szCs w:val="24"/>
        </w:rPr>
        <w:t xml:space="preserve">o, the </w:t>
      </w:r>
      <w:proofErr w:type="spellStart"/>
      <w:r w:rsidR="002E20D1" w:rsidRPr="00332D1B">
        <w:rPr>
          <w:rFonts w:asciiTheme="minorHAnsi" w:hAnsiTheme="minorHAnsi" w:cstheme="minorHAnsi"/>
          <w:szCs w:val="24"/>
        </w:rPr>
        <w:t>eg</w:t>
      </w:r>
      <w:proofErr w:type="spellEnd"/>
      <w:r w:rsidR="002E20D1" w:rsidRPr="00332D1B">
        <w:rPr>
          <w:rFonts w:asciiTheme="minorHAnsi" w:hAnsiTheme="minorHAnsi" w:cstheme="minorHAnsi"/>
          <w:szCs w:val="24"/>
        </w:rPr>
        <w:t xml:space="preserve"> </w:t>
      </w:r>
      <w:r w:rsidR="002E20D1" w:rsidRPr="00332D1B">
        <w:rPr>
          <w:rFonts w:asciiTheme="minorHAnsi" w:hAnsiTheme="minorHAnsi" w:cstheme="minorHAnsi"/>
          <w:i/>
          <w:szCs w:val="24"/>
        </w:rPr>
        <w:t xml:space="preserve">halide from the hydrogen halide </w:t>
      </w:r>
      <w:r w:rsidR="002E20D1" w:rsidRPr="00332D1B">
        <w:rPr>
          <w:rFonts w:asciiTheme="minorHAnsi" w:hAnsiTheme="minorHAnsi" w:cstheme="minorHAnsi"/>
          <w:szCs w:val="24"/>
        </w:rPr>
        <w:t xml:space="preserve">will bond onto the carbon atom in the double bond which has </w:t>
      </w:r>
    </w:p>
    <w:p w14:paraId="5C1FA07D" w14:textId="77777777" w:rsidR="002E20D1" w:rsidRPr="00332D1B" w:rsidRDefault="002E20D1" w:rsidP="002E20D1">
      <w:pPr>
        <w:rPr>
          <w:rFonts w:asciiTheme="minorHAnsi" w:hAnsiTheme="minorHAnsi" w:cstheme="minorHAnsi"/>
          <w:szCs w:val="24"/>
        </w:rPr>
      </w:pPr>
      <w:r w:rsidRPr="00332D1B">
        <w:rPr>
          <w:rFonts w:asciiTheme="minorHAnsi" w:hAnsiTheme="minorHAnsi" w:cstheme="minorHAnsi"/>
          <w:szCs w:val="24"/>
        </w:rPr>
        <w:t xml:space="preserve">    </w:t>
      </w:r>
      <w:r w:rsidR="00332D1B">
        <w:rPr>
          <w:rFonts w:asciiTheme="minorHAnsi" w:hAnsiTheme="minorHAnsi" w:cstheme="minorHAnsi"/>
          <w:szCs w:val="24"/>
        </w:rPr>
        <w:t xml:space="preserve"> </w:t>
      </w:r>
      <w:r w:rsidRPr="00332D1B">
        <w:rPr>
          <w:rFonts w:asciiTheme="minorHAnsi" w:hAnsiTheme="minorHAnsi" w:cstheme="minorHAnsi"/>
          <w:szCs w:val="24"/>
        </w:rPr>
        <w:t>the least number of hydrogen atoms already bonded onto it</w:t>
      </w:r>
    </w:p>
    <w:p w14:paraId="2623A569" w14:textId="77777777" w:rsidR="00073221" w:rsidRPr="00332D1B" w:rsidRDefault="00D329C9" w:rsidP="00BF2608">
      <w:pPr>
        <w:rPr>
          <w:rFonts w:asciiTheme="minorHAnsi" w:hAnsiTheme="minorHAnsi" w:cstheme="minorHAnsi"/>
          <w:szCs w:val="24"/>
        </w:rPr>
      </w:pPr>
      <w:r w:rsidRPr="00332D1B">
        <w:rPr>
          <w:rFonts w:asciiTheme="minorHAnsi" w:hAnsiTheme="minorHAnsi" w:cstheme="minorHAnsi"/>
          <w:noProof/>
          <w:szCs w:val="24"/>
          <w:lang w:val="en-US"/>
        </w:rPr>
        <w:drawing>
          <wp:inline distT="0" distB="0" distL="0" distR="0" wp14:anchorId="60AE9FEC" wp14:editId="2639F8B4">
            <wp:extent cx="6479540" cy="295719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kovnikov's rul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2957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DEE424" w14:textId="31B38010" w:rsidR="002F50FB" w:rsidRDefault="002F50FB" w:rsidP="002F50FB">
      <w:pPr>
        <w:jc w:val="center"/>
        <w:rPr>
          <w:rFonts w:cs="Times New Roman"/>
          <w:b/>
          <w:bCs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2F50FB" w14:paraId="48434C23" w14:textId="77777777" w:rsidTr="002F50FB">
        <w:tc>
          <w:tcPr>
            <w:tcW w:w="10682" w:type="dxa"/>
          </w:tcPr>
          <w:p w14:paraId="53E404BC" w14:textId="7390B05C" w:rsidR="002F50FB" w:rsidRPr="0047228D" w:rsidRDefault="002F50FB" w:rsidP="002F50FB">
            <w:pPr>
              <w:jc w:val="center"/>
              <w:rPr>
                <w:rFonts w:cs="Times New Roman"/>
                <w:b/>
                <w:bCs/>
                <w:szCs w:val="24"/>
                <w:u w:val="single"/>
              </w:rPr>
            </w:pPr>
            <w:r w:rsidRPr="0047228D">
              <w:rPr>
                <w:rFonts w:cs="Times New Roman"/>
                <w:b/>
                <w:bCs/>
                <w:szCs w:val="24"/>
                <w:u w:val="single"/>
              </w:rPr>
              <w:t xml:space="preserve">Structure your exam </w:t>
            </w:r>
            <w:proofErr w:type="gramStart"/>
            <w:r w:rsidRPr="0047228D">
              <w:rPr>
                <w:rFonts w:cs="Times New Roman"/>
                <w:b/>
                <w:bCs/>
                <w:szCs w:val="24"/>
                <w:u w:val="single"/>
              </w:rPr>
              <w:t>answer</w:t>
            </w:r>
            <w:proofErr w:type="gramEnd"/>
            <w:r w:rsidRPr="0047228D">
              <w:rPr>
                <w:rFonts w:cs="Times New Roman"/>
                <w:b/>
                <w:bCs/>
                <w:szCs w:val="24"/>
                <w:u w:val="single"/>
              </w:rPr>
              <w:t xml:space="preserve"> carefully</w:t>
            </w:r>
          </w:p>
          <w:p w14:paraId="6D968599" w14:textId="77777777" w:rsidR="002F50FB" w:rsidRPr="0019453E" w:rsidRDefault="002F50FB" w:rsidP="002F50FB">
            <w:pPr>
              <w:rPr>
                <w:rFonts w:cs="Times New Roman"/>
                <w:i/>
                <w:iCs/>
                <w:color w:val="7030A0"/>
                <w:szCs w:val="24"/>
              </w:rPr>
            </w:pPr>
            <w:r w:rsidRPr="0019453E">
              <w:rPr>
                <w:rFonts w:cs="Times New Roman"/>
                <w:i/>
                <w:iCs/>
                <w:color w:val="7030A0"/>
                <w:szCs w:val="24"/>
              </w:rPr>
              <w:t>What type of reaction is this and why?</w:t>
            </w:r>
          </w:p>
          <w:p w14:paraId="42902E9A" w14:textId="77777777" w:rsidR="002F50FB" w:rsidRPr="0047228D" w:rsidRDefault="002F50FB" w:rsidP="002F50FB">
            <w:pPr>
              <w:rPr>
                <w:rFonts w:cs="Times New Roman"/>
                <w:szCs w:val="24"/>
              </w:rPr>
            </w:pPr>
            <w:r w:rsidRPr="0047228D">
              <w:rPr>
                <w:rFonts w:cs="Times New Roman"/>
                <w:szCs w:val="24"/>
              </w:rPr>
              <w:t>This is an addition reaction because the double bond is broken and two new atoms are added, a hydrogen and bromine atom.</w:t>
            </w:r>
          </w:p>
          <w:p w14:paraId="305892B4" w14:textId="77777777" w:rsidR="002F50FB" w:rsidRPr="0019453E" w:rsidRDefault="002F50FB" w:rsidP="002F50FB">
            <w:pPr>
              <w:rPr>
                <w:rFonts w:cs="Times New Roman"/>
                <w:i/>
                <w:iCs/>
                <w:color w:val="7030A0"/>
                <w:szCs w:val="24"/>
              </w:rPr>
            </w:pPr>
            <w:r w:rsidRPr="0019453E">
              <w:rPr>
                <w:rFonts w:cs="Times New Roman"/>
                <w:i/>
                <w:iCs/>
                <w:color w:val="7030A0"/>
                <w:szCs w:val="24"/>
              </w:rPr>
              <w:t>Clearly, mention the word “asymmetric” when stating why there are two new products</w:t>
            </w:r>
          </w:p>
          <w:p w14:paraId="5100C52D" w14:textId="77777777" w:rsidR="002F50FB" w:rsidRPr="0047228D" w:rsidRDefault="002F50FB" w:rsidP="002F50FB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47228D">
              <w:rPr>
                <w:rFonts w:cs="Times New Roman"/>
                <w:szCs w:val="24"/>
              </w:rPr>
              <w:t xml:space="preserve">There are two products because the alkene is asymmetric due to the position of the double bond. </w:t>
            </w:r>
          </w:p>
          <w:p w14:paraId="25993B9F" w14:textId="4BE89131" w:rsidR="002F50FB" w:rsidRPr="0019453E" w:rsidRDefault="0047228D" w:rsidP="002F50FB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7030A0"/>
                <w:szCs w:val="24"/>
              </w:rPr>
            </w:pPr>
            <w:r w:rsidRPr="0019453E">
              <w:rPr>
                <w:rFonts w:cs="Times New Roman"/>
                <w:i/>
                <w:iCs/>
                <w:color w:val="7030A0"/>
                <w:szCs w:val="24"/>
              </w:rPr>
              <w:t>Describe and explain formation of both the major</w:t>
            </w:r>
            <w:r w:rsidR="0019453E">
              <w:rPr>
                <w:rFonts w:cs="Times New Roman"/>
                <w:i/>
                <w:iCs/>
                <w:color w:val="7030A0"/>
                <w:szCs w:val="24"/>
              </w:rPr>
              <w:t>…</w:t>
            </w:r>
            <w:r w:rsidRPr="0019453E">
              <w:rPr>
                <w:rFonts w:cs="Times New Roman"/>
                <w:i/>
                <w:iCs/>
                <w:color w:val="7030A0"/>
                <w:szCs w:val="24"/>
              </w:rPr>
              <w:t xml:space="preserve"> </w:t>
            </w:r>
          </w:p>
          <w:p w14:paraId="461EC99A" w14:textId="77777777" w:rsidR="0047228D" w:rsidRDefault="002F50FB" w:rsidP="002F50FB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2F50FB">
              <w:rPr>
                <w:rFonts w:cs="Times New Roman"/>
                <w:szCs w:val="24"/>
              </w:rPr>
              <w:t xml:space="preserve">There are two unique positions the H </w:t>
            </w:r>
            <w:r w:rsidR="0047228D">
              <w:rPr>
                <w:rFonts w:cs="Times New Roman"/>
                <w:szCs w:val="24"/>
              </w:rPr>
              <w:t xml:space="preserve">atom </w:t>
            </w:r>
            <w:r w:rsidRPr="002F50FB">
              <w:rPr>
                <w:rFonts w:cs="Times New Roman"/>
                <w:szCs w:val="24"/>
              </w:rPr>
              <w:t xml:space="preserve">and Br </w:t>
            </w:r>
            <w:r w:rsidR="0047228D">
              <w:rPr>
                <w:rFonts w:cs="Times New Roman"/>
                <w:szCs w:val="24"/>
              </w:rPr>
              <w:t xml:space="preserve">atom </w:t>
            </w:r>
            <w:r w:rsidRPr="002F50FB">
              <w:rPr>
                <w:rFonts w:cs="Times New Roman"/>
                <w:szCs w:val="24"/>
              </w:rPr>
              <w:t xml:space="preserve">can bond to, so there are two possible products. </w:t>
            </w:r>
          </w:p>
          <w:p w14:paraId="10F814AB" w14:textId="1967E815" w:rsidR="002F50FB" w:rsidRDefault="002F50FB" w:rsidP="002F50FB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2F50FB">
              <w:rPr>
                <w:rFonts w:cs="Times New Roman"/>
                <w:szCs w:val="24"/>
              </w:rPr>
              <w:t xml:space="preserve">The carbon </w:t>
            </w:r>
            <w:r w:rsidR="0047228D">
              <w:rPr>
                <w:rFonts w:cs="Times New Roman"/>
                <w:szCs w:val="24"/>
              </w:rPr>
              <w:t xml:space="preserve">atom </w:t>
            </w:r>
            <w:r w:rsidRPr="002F50FB">
              <w:rPr>
                <w:rFonts w:cs="Times New Roman"/>
                <w:szCs w:val="24"/>
              </w:rPr>
              <w:t>of the double bond with the most hydrogen</w:t>
            </w:r>
            <w:r w:rsidR="0019453E">
              <w:rPr>
                <w:rFonts w:cs="Times New Roman"/>
                <w:szCs w:val="24"/>
              </w:rPr>
              <w:t xml:space="preserve"> atoms</w:t>
            </w:r>
            <w:r w:rsidRPr="002F50FB">
              <w:rPr>
                <w:rFonts w:cs="Times New Roman"/>
                <w:szCs w:val="24"/>
              </w:rPr>
              <w:t xml:space="preserve"> attached gains another hydrogen atom in the major product. This</w:t>
            </w:r>
            <w:r w:rsidR="0047228D">
              <w:rPr>
                <w:rFonts w:cs="Times New Roman"/>
                <w:szCs w:val="24"/>
              </w:rPr>
              <w:t xml:space="preserve"> </w:t>
            </w:r>
            <w:r w:rsidRPr="002F50FB">
              <w:rPr>
                <w:rFonts w:cs="Times New Roman"/>
                <w:szCs w:val="24"/>
              </w:rPr>
              <w:t>means that 2- bromo</w:t>
            </w:r>
            <w:r w:rsidR="00216E5C">
              <w:rPr>
                <w:rFonts w:cs="Times New Roman"/>
                <w:szCs w:val="24"/>
              </w:rPr>
              <w:t>propane</w:t>
            </w:r>
            <w:r w:rsidRPr="002F50FB">
              <w:rPr>
                <w:rFonts w:cs="Times New Roman"/>
                <w:szCs w:val="24"/>
              </w:rPr>
              <w:t xml:space="preserve"> will be the major product, since C1 has two hydrogen</w:t>
            </w:r>
            <w:r w:rsidR="00216E5C">
              <w:rPr>
                <w:rFonts w:cs="Times New Roman"/>
                <w:szCs w:val="24"/>
              </w:rPr>
              <w:t xml:space="preserve"> atoms</w:t>
            </w:r>
            <w:r w:rsidRPr="002F50FB">
              <w:rPr>
                <w:rFonts w:cs="Times New Roman"/>
                <w:szCs w:val="24"/>
              </w:rPr>
              <w:t xml:space="preserve"> and C2 has only one hydrogen</w:t>
            </w:r>
            <w:r w:rsidR="00216E5C">
              <w:rPr>
                <w:rFonts w:cs="Times New Roman"/>
                <w:szCs w:val="24"/>
              </w:rPr>
              <w:t xml:space="preserve"> atom;</w:t>
            </w:r>
            <w:r w:rsidRPr="002F50FB">
              <w:rPr>
                <w:rFonts w:cs="Times New Roman"/>
                <w:szCs w:val="24"/>
              </w:rPr>
              <w:t xml:space="preserve"> </w:t>
            </w:r>
            <w:proofErr w:type="gramStart"/>
            <w:r w:rsidRPr="002F50FB">
              <w:rPr>
                <w:rFonts w:cs="Times New Roman"/>
                <w:szCs w:val="24"/>
              </w:rPr>
              <w:t>therefore</w:t>
            </w:r>
            <w:proofErr w:type="gramEnd"/>
            <w:r w:rsidRPr="002F50FB">
              <w:rPr>
                <w:rFonts w:cs="Times New Roman"/>
                <w:szCs w:val="24"/>
              </w:rPr>
              <w:t xml:space="preserve"> C1 gains another H, forming 2-bromobutan</w:t>
            </w:r>
            <w:r w:rsidR="0047228D">
              <w:rPr>
                <w:rFonts w:cs="Times New Roman"/>
                <w:szCs w:val="24"/>
              </w:rPr>
              <w:t>e.</w:t>
            </w:r>
          </w:p>
          <w:p w14:paraId="62145610" w14:textId="3189B7ED" w:rsidR="0047228D" w:rsidRPr="0019453E" w:rsidRDefault="0047228D" w:rsidP="002F50FB">
            <w:pPr>
              <w:autoSpaceDE w:val="0"/>
              <w:autoSpaceDN w:val="0"/>
              <w:adjustRightInd w:val="0"/>
              <w:rPr>
                <w:rFonts w:cs="Times New Roman"/>
                <w:color w:val="7030A0"/>
                <w:szCs w:val="24"/>
              </w:rPr>
            </w:pPr>
            <w:r w:rsidRPr="0019453E">
              <w:rPr>
                <w:rFonts w:cs="Times New Roman"/>
                <w:i/>
                <w:iCs/>
                <w:color w:val="7030A0"/>
                <w:szCs w:val="24"/>
                <w:u w:val="single"/>
              </w:rPr>
              <w:t>and</w:t>
            </w:r>
            <w:r w:rsidRPr="0019453E">
              <w:rPr>
                <w:rFonts w:cs="Times New Roman"/>
                <w:i/>
                <w:iCs/>
                <w:color w:val="7030A0"/>
                <w:szCs w:val="24"/>
              </w:rPr>
              <w:t xml:space="preserve"> minor products</w:t>
            </w:r>
          </w:p>
          <w:p w14:paraId="41B3C6B5" w14:textId="423F3CE7" w:rsidR="0047228D" w:rsidRDefault="0047228D" w:rsidP="002F50FB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2F50FB">
              <w:rPr>
                <w:rFonts w:cs="Times New Roman"/>
                <w:szCs w:val="24"/>
              </w:rPr>
              <w:t xml:space="preserve">The carbon </w:t>
            </w:r>
            <w:r>
              <w:rPr>
                <w:rFonts w:cs="Times New Roman"/>
                <w:szCs w:val="24"/>
              </w:rPr>
              <w:t xml:space="preserve">atom </w:t>
            </w:r>
            <w:r w:rsidRPr="002F50FB">
              <w:rPr>
                <w:rFonts w:cs="Times New Roman"/>
                <w:szCs w:val="24"/>
              </w:rPr>
              <w:t xml:space="preserve">of the double bond with the </w:t>
            </w:r>
            <w:r w:rsidR="0019453E">
              <w:rPr>
                <w:rFonts w:cs="Times New Roman"/>
                <w:szCs w:val="24"/>
              </w:rPr>
              <w:t xml:space="preserve">most </w:t>
            </w:r>
            <w:r w:rsidRPr="002F50FB">
              <w:rPr>
                <w:rFonts w:cs="Times New Roman"/>
                <w:szCs w:val="24"/>
              </w:rPr>
              <w:t>hydrogen</w:t>
            </w:r>
            <w:r w:rsidR="0019453E">
              <w:rPr>
                <w:rFonts w:cs="Times New Roman"/>
                <w:szCs w:val="24"/>
              </w:rPr>
              <w:t xml:space="preserve"> atoms</w:t>
            </w:r>
            <w:r w:rsidRPr="002F50FB">
              <w:rPr>
                <w:rFonts w:cs="Times New Roman"/>
                <w:szCs w:val="24"/>
              </w:rPr>
              <w:t xml:space="preserve"> attached gains </w:t>
            </w:r>
            <w:r w:rsidR="00216E5C">
              <w:rPr>
                <w:rFonts w:cs="Times New Roman"/>
                <w:szCs w:val="24"/>
              </w:rPr>
              <w:t xml:space="preserve">the bromine atom </w:t>
            </w:r>
            <w:r w:rsidRPr="002F50FB">
              <w:rPr>
                <w:rFonts w:cs="Times New Roman"/>
                <w:szCs w:val="24"/>
              </w:rPr>
              <w:t>in the m</w:t>
            </w:r>
            <w:r w:rsidR="00216E5C">
              <w:rPr>
                <w:rFonts w:cs="Times New Roman"/>
                <w:szCs w:val="24"/>
              </w:rPr>
              <w:t xml:space="preserve">inor </w:t>
            </w:r>
            <w:r w:rsidRPr="002F50FB">
              <w:rPr>
                <w:rFonts w:cs="Times New Roman"/>
                <w:szCs w:val="24"/>
              </w:rPr>
              <w:t>product. This</w:t>
            </w:r>
            <w:r>
              <w:rPr>
                <w:rFonts w:cs="Times New Roman"/>
                <w:szCs w:val="24"/>
              </w:rPr>
              <w:t xml:space="preserve"> </w:t>
            </w:r>
            <w:r w:rsidRPr="002F50FB">
              <w:rPr>
                <w:rFonts w:cs="Times New Roman"/>
                <w:szCs w:val="24"/>
              </w:rPr>
              <w:t xml:space="preserve">means that </w:t>
            </w:r>
            <w:r w:rsidR="00216E5C">
              <w:rPr>
                <w:rFonts w:cs="Times New Roman"/>
                <w:szCs w:val="24"/>
              </w:rPr>
              <w:t>1</w:t>
            </w:r>
            <w:r w:rsidRPr="002F50FB">
              <w:rPr>
                <w:rFonts w:cs="Times New Roman"/>
                <w:szCs w:val="24"/>
              </w:rPr>
              <w:t>-bromo</w:t>
            </w:r>
            <w:r w:rsidR="00216E5C">
              <w:rPr>
                <w:rFonts w:cs="Times New Roman"/>
                <w:szCs w:val="24"/>
              </w:rPr>
              <w:t xml:space="preserve">propane </w:t>
            </w:r>
            <w:r w:rsidRPr="002F50FB">
              <w:rPr>
                <w:rFonts w:cs="Times New Roman"/>
                <w:szCs w:val="24"/>
              </w:rPr>
              <w:t>will be the m</w:t>
            </w:r>
            <w:r w:rsidR="00216E5C">
              <w:rPr>
                <w:rFonts w:cs="Times New Roman"/>
                <w:szCs w:val="24"/>
              </w:rPr>
              <w:t xml:space="preserve">inor </w:t>
            </w:r>
            <w:r w:rsidRPr="002F50FB">
              <w:rPr>
                <w:rFonts w:cs="Times New Roman"/>
                <w:szCs w:val="24"/>
              </w:rPr>
              <w:t>product, since C1 has two hydrogen</w:t>
            </w:r>
            <w:r w:rsidR="00216E5C">
              <w:rPr>
                <w:rFonts w:cs="Times New Roman"/>
                <w:szCs w:val="24"/>
              </w:rPr>
              <w:t xml:space="preserve"> atoms </w:t>
            </w:r>
            <w:r w:rsidRPr="002F50FB">
              <w:rPr>
                <w:rFonts w:cs="Times New Roman"/>
                <w:szCs w:val="24"/>
              </w:rPr>
              <w:t>and C2 has only one hydrogen</w:t>
            </w:r>
            <w:r w:rsidR="00216E5C">
              <w:rPr>
                <w:rFonts w:cs="Times New Roman"/>
                <w:szCs w:val="24"/>
              </w:rPr>
              <w:t xml:space="preserve"> atom;</w:t>
            </w:r>
            <w:r w:rsidRPr="002F50FB">
              <w:rPr>
                <w:rFonts w:cs="Times New Roman"/>
                <w:szCs w:val="24"/>
              </w:rPr>
              <w:t xml:space="preserve"> </w:t>
            </w:r>
            <w:proofErr w:type="gramStart"/>
            <w:r w:rsidRPr="002F50FB">
              <w:rPr>
                <w:rFonts w:cs="Times New Roman"/>
                <w:szCs w:val="24"/>
              </w:rPr>
              <w:t>therefore</w:t>
            </w:r>
            <w:proofErr w:type="gramEnd"/>
            <w:r w:rsidRPr="002F50FB">
              <w:rPr>
                <w:rFonts w:cs="Times New Roman"/>
                <w:szCs w:val="24"/>
              </w:rPr>
              <w:t xml:space="preserve"> C1 gains </w:t>
            </w:r>
            <w:r w:rsidR="00216E5C">
              <w:rPr>
                <w:rFonts w:cs="Times New Roman"/>
                <w:szCs w:val="24"/>
              </w:rPr>
              <w:t>a Br atom</w:t>
            </w:r>
            <w:r w:rsidRPr="002F50FB">
              <w:rPr>
                <w:rFonts w:cs="Times New Roman"/>
                <w:szCs w:val="24"/>
              </w:rPr>
              <w:t xml:space="preserve">, forming </w:t>
            </w:r>
            <w:r w:rsidR="00216E5C">
              <w:rPr>
                <w:rFonts w:cs="Times New Roman"/>
                <w:szCs w:val="24"/>
              </w:rPr>
              <w:t>1</w:t>
            </w:r>
            <w:r w:rsidRPr="002F50FB">
              <w:rPr>
                <w:rFonts w:cs="Times New Roman"/>
                <w:szCs w:val="24"/>
              </w:rPr>
              <w:t>-bromo</w:t>
            </w:r>
            <w:r w:rsidR="00216E5C">
              <w:rPr>
                <w:rFonts w:cs="Times New Roman"/>
                <w:szCs w:val="24"/>
              </w:rPr>
              <w:t>propane</w:t>
            </w:r>
            <w:r w:rsidRPr="002F50FB">
              <w:rPr>
                <w:rFonts w:cs="Times New Roman"/>
                <w:szCs w:val="24"/>
              </w:rPr>
              <w:t>.</w:t>
            </w:r>
          </w:p>
          <w:p w14:paraId="032012B5" w14:textId="63D86551" w:rsidR="0047228D" w:rsidRPr="0019453E" w:rsidRDefault="0019453E" w:rsidP="0047228D">
            <w:pPr>
              <w:rPr>
                <w:rFonts w:cs="Times New Roman"/>
                <w:i/>
                <w:iCs/>
                <w:szCs w:val="24"/>
              </w:rPr>
            </w:pPr>
            <w:r>
              <w:rPr>
                <w:rFonts w:cs="Times New Roman"/>
                <w:i/>
                <w:iCs/>
                <w:color w:val="7030A0"/>
                <w:szCs w:val="24"/>
              </w:rPr>
              <w:t>Be sure to d</w:t>
            </w:r>
            <w:r w:rsidR="0047228D" w:rsidRPr="0019453E">
              <w:rPr>
                <w:rFonts w:cs="Times New Roman"/>
                <w:i/>
                <w:iCs/>
                <w:color w:val="7030A0"/>
                <w:szCs w:val="24"/>
              </w:rPr>
              <w:t>raw the structural formula and name the products</w:t>
            </w:r>
          </w:p>
          <w:p w14:paraId="59DC19CE" w14:textId="280F4782" w:rsidR="0047228D" w:rsidRDefault="0047228D" w:rsidP="0047228D">
            <w:pPr>
              <w:rPr>
                <w:rFonts w:cs="Times New Roman"/>
                <w:b/>
                <w:bCs/>
                <w:szCs w:val="24"/>
              </w:rPr>
            </w:pPr>
          </w:p>
          <w:p w14:paraId="48F055B4" w14:textId="21D055FB" w:rsidR="0047228D" w:rsidRPr="00A01CE2" w:rsidRDefault="00A01CE2" w:rsidP="00A01CE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A01CE2">
              <w:rPr>
                <w:rFonts w:cs="Times New Roman"/>
                <w:szCs w:val="24"/>
              </w:rPr>
              <w:t xml:space="preserve">In more </w:t>
            </w:r>
            <w:r w:rsidR="0019453E" w:rsidRPr="00A01CE2">
              <w:rPr>
                <w:rFonts w:cs="Times New Roman"/>
                <w:szCs w:val="24"/>
              </w:rPr>
              <w:t>recent</w:t>
            </w:r>
            <w:r w:rsidRPr="00A01CE2">
              <w:rPr>
                <w:rFonts w:cs="Times New Roman"/>
                <w:szCs w:val="24"/>
              </w:rPr>
              <w:t xml:space="preserve"> years</w:t>
            </w:r>
            <w:r w:rsidR="0019453E" w:rsidRPr="00A01CE2">
              <w:rPr>
                <w:rFonts w:cs="Times New Roman"/>
                <w:szCs w:val="24"/>
              </w:rPr>
              <w:t xml:space="preserve">, a statement </w:t>
            </w:r>
            <w:r w:rsidRPr="00A01CE2">
              <w:rPr>
                <w:rFonts w:cs="Times New Roman"/>
                <w:szCs w:val="24"/>
              </w:rPr>
              <w:t xml:space="preserve">has been required </w:t>
            </w:r>
            <w:r w:rsidR="0019453E" w:rsidRPr="00A01CE2">
              <w:rPr>
                <w:rFonts w:cs="Times New Roman"/>
                <w:szCs w:val="24"/>
              </w:rPr>
              <w:t xml:space="preserve">referring to situations when this rule does not apply and there is </w:t>
            </w:r>
            <w:r w:rsidR="0047228D" w:rsidRPr="00A01CE2">
              <w:rPr>
                <w:rFonts w:cs="Times New Roman"/>
                <w:szCs w:val="24"/>
              </w:rPr>
              <w:t>only one product</w:t>
            </w:r>
            <w:r w:rsidRPr="00A01CE2">
              <w:rPr>
                <w:rFonts w:cs="Times New Roman"/>
                <w:szCs w:val="24"/>
              </w:rPr>
              <w:t>. That is because t</w:t>
            </w:r>
            <w:r w:rsidR="0047228D" w:rsidRPr="00A01CE2">
              <w:rPr>
                <w:rFonts w:cs="Times New Roman"/>
                <w:szCs w:val="24"/>
              </w:rPr>
              <w:t>he alkene is</w:t>
            </w:r>
            <w:r w:rsidRPr="00A01CE2">
              <w:rPr>
                <w:rFonts w:cs="Times New Roman"/>
                <w:szCs w:val="24"/>
              </w:rPr>
              <w:t xml:space="preserve"> </w:t>
            </w:r>
            <w:r w:rsidR="0047228D" w:rsidRPr="00A01CE2">
              <w:rPr>
                <w:rFonts w:cs="Times New Roman"/>
                <w:szCs w:val="24"/>
              </w:rPr>
              <w:t>symmetrical due to the position of the double bond.</w:t>
            </w:r>
            <w:r w:rsidRPr="00A01CE2">
              <w:rPr>
                <w:rFonts w:cs="Times New Roman"/>
                <w:szCs w:val="24"/>
              </w:rPr>
              <w:t xml:space="preserve"> The carbon atoms on either side of the double bond have the same number of hydrogen atoms attached.</w:t>
            </w:r>
          </w:p>
          <w:p w14:paraId="51D3DFF3" w14:textId="2530E5CD" w:rsidR="002F50FB" w:rsidRPr="00A01CE2" w:rsidRDefault="002F50FB" w:rsidP="00A01CE2">
            <w:pPr>
              <w:rPr>
                <w:rFonts w:cs="Times New Roman"/>
                <w:b/>
                <w:bCs/>
                <w:sz w:val="10"/>
                <w:szCs w:val="10"/>
              </w:rPr>
            </w:pPr>
          </w:p>
        </w:tc>
      </w:tr>
    </w:tbl>
    <w:p w14:paraId="4AE15A2B" w14:textId="77777777" w:rsidR="002F50FB" w:rsidRPr="00A01CE2" w:rsidRDefault="002F50FB" w:rsidP="00BF2608">
      <w:pPr>
        <w:rPr>
          <w:rFonts w:asciiTheme="minorHAnsi" w:hAnsiTheme="minorHAnsi" w:cstheme="minorHAnsi"/>
          <w:sz w:val="10"/>
          <w:szCs w:val="10"/>
        </w:rPr>
      </w:pPr>
    </w:p>
    <w:p w14:paraId="0E837A1D" w14:textId="77777777" w:rsidR="00D329C9" w:rsidRPr="00332D1B" w:rsidRDefault="001D690E" w:rsidP="00D55688">
      <w:pPr>
        <w:rPr>
          <w:rFonts w:asciiTheme="minorHAnsi" w:hAnsiTheme="minorHAnsi" w:cstheme="minorHAnsi"/>
          <w:szCs w:val="24"/>
        </w:rPr>
      </w:pPr>
      <w:r w:rsidRPr="00332D1B">
        <w:rPr>
          <w:rFonts w:asciiTheme="minorHAnsi" w:hAnsiTheme="minorHAnsi" w:cstheme="minorHAnsi"/>
          <w:color w:val="FF0000"/>
          <w:szCs w:val="24"/>
        </w:rPr>
        <w:t>Also</w:t>
      </w:r>
      <w:proofErr w:type="gramStart"/>
      <w:r w:rsidRPr="00332D1B">
        <w:rPr>
          <w:rFonts w:asciiTheme="minorHAnsi" w:hAnsiTheme="minorHAnsi" w:cstheme="minorHAnsi"/>
          <w:color w:val="FF0000"/>
          <w:szCs w:val="24"/>
        </w:rPr>
        <w:t>…”don’t</w:t>
      </w:r>
      <w:proofErr w:type="gramEnd"/>
      <w:r w:rsidRPr="00332D1B">
        <w:rPr>
          <w:rFonts w:asciiTheme="minorHAnsi" w:hAnsiTheme="minorHAnsi" w:cstheme="minorHAnsi"/>
          <w:color w:val="FF0000"/>
          <w:szCs w:val="24"/>
        </w:rPr>
        <w:t xml:space="preserve"> be daft”</w:t>
      </w:r>
      <w:r w:rsidR="00D55688" w:rsidRPr="00332D1B">
        <w:rPr>
          <w:rFonts w:asciiTheme="minorHAnsi" w:hAnsiTheme="minorHAnsi" w:cstheme="minorHAnsi"/>
          <w:b/>
          <w:color w:val="FF0000"/>
          <w:szCs w:val="24"/>
        </w:rPr>
        <w:br/>
      </w:r>
      <w:r w:rsidR="00D329C9" w:rsidRPr="00332D1B">
        <w:rPr>
          <w:rFonts w:asciiTheme="minorHAnsi" w:hAnsiTheme="minorHAnsi" w:cstheme="minorHAnsi"/>
          <w:szCs w:val="24"/>
        </w:rPr>
        <w:t>"the rich get richer" means NOTHING! see explanation above and use somet</w:t>
      </w:r>
      <w:r w:rsidR="00D55688" w:rsidRPr="00332D1B">
        <w:rPr>
          <w:rFonts w:asciiTheme="minorHAnsi" w:hAnsiTheme="minorHAnsi" w:cstheme="minorHAnsi"/>
          <w:szCs w:val="24"/>
        </w:rPr>
        <w:t>hing similar in your answers</w:t>
      </w:r>
    </w:p>
    <w:p w14:paraId="3CED0EDB" w14:textId="77777777" w:rsidR="00A01CE2" w:rsidRDefault="00332D1B" w:rsidP="00A01CE2">
      <w:pPr>
        <w:rPr>
          <w:rFonts w:asciiTheme="minorHAnsi" w:hAnsiTheme="minorHAnsi" w:cstheme="minorHAnsi"/>
          <w:b/>
          <w:color w:val="FF0000"/>
          <w:szCs w:val="24"/>
        </w:rPr>
      </w:pPr>
      <w:r>
        <w:rPr>
          <w:rFonts w:asciiTheme="minorHAnsi" w:hAnsiTheme="minorHAnsi" w:cstheme="minorHAnsi"/>
          <w:szCs w:val="24"/>
        </w:rPr>
        <w:t>E</w:t>
      </w:r>
      <w:r w:rsidR="002E20D1" w:rsidRPr="00332D1B">
        <w:rPr>
          <w:rFonts w:asciiTheme="minorHAnsi" w:hAnsiTheme="minorHAnsi" w:cstheme="minorHAnsi"/>
          <w:szCs w:val="24"/>
        </w:rPr>
        <w:t>nsure you describe your reasons for formation of both “major” and “minor” produc</w:t>
      </w:r>
      <w:r w:rsidR="00A01CE2">
        <w:rPr>
          <w:rFonts w:asciiTheme="minorHAnsi" w:hAnsiTheme="minorHAnsi" w:cstheme="minorHAnsi"/>
          <w:szCs w:val="24"/>
        </w:rPr>
        <w:t>ts</w:t>
      </w:r>
    </w:p>
    <w:p w14:paraId="3D0AC183" w14:textId="5907A0BD" w:rsidR="00332D1B" w:rsidRPr="00A01CE2" w:rsidRDefault="00A01CE2" w:rsidP="00A01CE2">
      <w:pPr>
        <w:jc w:val="right"/>
        <w:rPr>
          <w:rFonts w:asciiTheme="minorHAnsi" w:hAnsiTheme="minorHAnsi" w:cstheme="minorHAnsi"/>
          <w:b/>
          <w:color w:val="FF0000"/>
          <w:szCs w:val="24"/>
        </w:rPr>
      </w:pPr>
      <w:hyperlink r:id="rId5" w:history="1">
        <w:r w:rsidRPr="004507B6">
          <w:rPr>
            <w:rStyle w:val="Hyperlink"/>
            <w:rFonts w:asciiTheme="minorHAnsi" w:hAnsiTheme="minorHAnsi" w:cstheme="minorHAnsi"/>
            <w:sz w:val="20"/>
            <w:szCs w:val="20"/>
          </w:rPr>
          <w:t>https://www.chemical-minds.com</w:t>
        </w:r>
      </w:hyperlink>
    </w:p>
    <w:sectPr w:rsidR="00332D1B" w:rsidRPr="00A01CE2" w:rsidSect="00F6565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5046"/>
    <w:rsid w:val="000053CF"/>
    <w:rsid w:val="00015722"/>
    <w:rsid w:val="00073221"/>
    <w:rsid w:val="00094FAF"/>
    <w:rsid w:val="0019453E"/>
    <w:rsid w:val="001D690E"/>
    <w:rsid w:val="00216E5C"/>
    <w:rsid w:val="00254E66"/>
    <w:rsid w:val="002E20D1"/>
    <w:rsid w:val="002F50FB"/>
    <w:rsid w:val="00322C56"/>
    <w:rsid w:val="00332D1B"/>
    <w:rsid w:val="0047228D"/>
    <w:rsid w:val="006A5046"/>
    <w:rsid w:val="006C436F"/>
    <w:rsid w:val="006E7C75"/>
    <w:rsid w:val="0070175E"/>
    <w:rsid w:val="00872AA4"/>
    <w:rsid w:val="008F6BE3"/>
    <w:rsid w:val="00915EC0"/>
    <w:rsid w:val="0095279C"/>
    <w:rsid w:val="00957701"/>
    <w:rsid w:val="00A01CE2"/>
    <w:rsid w:val="00B419F2"/>
    <w:rsid w:val="00B642B8"/>
    <w:rsid w:val="00BF2608"/>
    <w:rsid w:val="00C201D6"/>
    <w:rsid w:val="00C85449"/>
    <w:rsid w:val="00D25D07"/>
    <w:rsid w:val="00D329C9"/>
    <w:rsid w:val="00D55688"/>
    <w:rsid w:val="00D84C51"/>
    <w:rsid w:val="00E13723"/>
    <w:rsid w:val="00E368BE"/>
    <w:rsid w:val="00E92675"/>
    <w:rsid w:val="00F6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57A07"/>
  <w15:docId w15:val="{282ECB9F-EB28-4B59-AACA-408B4BB74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92675"/>
    <w:pPr>
      <w:spacing w:before="100" w:beforeAutospacing="1" w:after="100" w:afterAutospacing="1"/>
      <w:outlineLvl w:val="3"/>
    </w:pPr>
    <w:rPr>
      <w:rFonts w:eastAsia="Times New Roman" w:cs="Times New Roman"/>
      <w:b/>
      <w:bCs/>
      <w:szCs w:val="24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5046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E92675"/>
    <w:rPr>
      <w:rFonts w:eastAsia="Times New Roman" w:cs="Times New Roman"/>
      <w:b/>
      <w:bCs/>
      <w:szCs w:val="24"/>
      <w:lang w:eastAsia="en-NZ"/>
    </w:rPr>
  </w:style>
  <w:style w:type="character" w:styleId="Emphasis">
    <w:name w:val="Emphasis"/>
    <w:basedOn w:val="DefaultParagraphFont"/>
    <w:uiPriority w:val="20"/>
    <w:qFormat/>
    <w:rsid w:val="00E92675"/>
    <w:rPr>
      <w:i/>
      <w:iCs/>
    </w:rPr>
  </w:style>
  <w:style w:type="character" w:styleId="Strong">
    <w:name w:val="Strong"/>
    <w:basedOn w:val="DefaultParagraphFont"/>
    <w:uiPriority w:val="22"/>
    <w:qFormat/>
    <w:rsid w:val="00322C5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C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C56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70175E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2F50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5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hemical-minds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McMahon, Michele</cp:lastModifiedBy>
  <cp:revision>7</cp:revision>
  <cp:lastPrinted>2019-08-11T00:10:00Z</cp:lastPrinted>
  <dcterms:created xsi:type="dcterms:W3CDTF">2015-04-15T05:19:00Z</dcterms:created>
  <dcterms:modified xsi:type="dcterms:W3CDTF">2022-09-01T23:13:00Z</dcterms:modified>
</cp:coreProperties>
</file>