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EFA2" w14:textId="77777777" w:rsidR="008A0421" w:rsidRPr="00994361" w:rsidRDefault="007F280D" w:rsidP="005E6C32">
      <w:pPr>
        <w:jc w:val="center"/>
        <w:rPr>
          <w:rStyle w:val="Strong"/>
          <w:sz w:val="28"/>
          <w:szCs w:val="28"/>
        </w:rPr>
      </w:pPr>
      <w:r w:rsidRPr="00994361">
        <w:rPr>
          <w:color w:val="FF0000"/>
          <w:sz w:val="28"/>
          <w:szCs w:val="28"/>
        </w:rPr>
        <w:t>ANSWERS:</w:t>
      </w:r>
      <w:r w:rsidRPr="00994361">
        <w:rPr>
          <w:sz w:val="28"/>
          <w:szCs w:val="28"/>
        </w:rPr>
        <w:t xml:space="preserve"> </w:t>
      </w:r>
      <w:r w:rsidR="008A0421" w:rsidRPr="00BB6521">
        <w:rPr>
          <w:rStyle w:val="Strong"/>
          <w:b w:val="0"/>
          <w:bCs w:val="0"/>
          <w:sz w:val="28"/>
          <w:szCs w:val="28"/>
        </w:rPr>
        <w:t>Major and minor products from an elimination re</w:t>
      </w:r>
      <w:r w:rsidR="005E6C32" w:rsidRPr="00BB6521">
        <w:rPr>
          <w:rStyle w:val="Strong"/>
          <w:b w:val="0"/>
          <w:bCs w:val="0"/>
          <w:sz w:val="28"/>
          <w:szCs w:val="28"/>
        </w:rPr>
        <w:t>a</w:t>
      </w:r>
      <w:r w:rsidR="008A0421" w:rsidRPr="00BB6521">
        <w:rPr>
          <w:rStyle w:val="Strong"/>
          <w:b w:val="0"/>
          <w:bCs w:val="0"/>
          <w:sz w:val="28"/>
          <w:szCs w:val="28"/>
        </w:rPr>
        <w:t>ction</w:t>
      </w:r>
    </w:p>
    <w:p w14:paraId="04F2C9CB" w14:textId="71341E99" w:rsidR="00AF124D" w:rsidRDefault="00AF124D" w:rsidP="00AF124D">
      <w:pPr>
        <w:rPr>
          <w:rStyle w:val="Strong"/>
        </w:rPr>
      </w:pPr>
      <w:r>
        <w:rPr>
          <w:rStyle w:val="Strong"/>
        </w:rPr>
        <w:t>2022</w:t>
      </w:r>
    </w:p>
    <w:p w14:paraId="1787C8EA" w14:textId="59C50BFF" w:rsidR="00AF124D" w:rsidRDefault="00AF124D" w:rsidP="005E6C32">
      <w:pPr>
        <w:jc w:val="center"/>
        <w:rPr>
          <w:rStyle w:val="Strong"/>
        </w:rPr>
      </w:pPr>
      <w:r>
        <w:rPr>
          <w:noProof/>
        </w:rPr>
        <w:drawing>
          <wp:inline distT="0" distB="0" distL="0" distR="0" wp14:anchorId="776A28F3" wp14:editId="0B7B3A2B">
            <wp:extent cx="9777730" cy="3552825"/>
            <wp:effectExtent l="0" t="0" r="0" b="9525"/>
            <wp:docPr id="1802665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65026" name=""/>
                    <pic:cNvPicPr/>
                  </pic:nvPicPr>
                  <pic:blipFill>
                    <a:blip r:embed="rId5"/>
                    <a:stretch>
                      <a:fillRect/>
                    </a:stretch>
                  </pic:blipFill>
                  <pic:spPr>
                    <a:xfrm>
                      <a:off x="0" y="0"/>
                      <a:ext cx="9777730" cy="3552825"/>
                    </a:xfrm>
                    <a:prstGeom prst="rect">
                      <a:avLst/>
                    </a:prstGeom>
                  </pic:spPr>
                </pic:pic>
              </a:graphicData>
            </a:graphic>
          </wp:inline>
        </w:drawing>
      </w:r>
    </w:p>
    <w:p w14:paraId="0747EF82" w14:textId="77777777" w:rsidR="00AF124D" w:rsidRDefault="00AF124D" w:rsidP="005E6C32">
      <w:pPr>
        <w:jc w:val="center"/>
        <w:rPr>
          <w:rStyle w:val="Strong"/>
        </w:rPr>
      </w:pPr>
    </w:p>
    <w:tbl>
      <w:tblPr>
        <w:tblStyle w:val="TableGrid"/>
        <w:tblW w:w="0" w:type="auto"/>
        <w:tblInd w:w="534" w:type="dxa"/>
        <w:tblLook w:val="04A0" w:firstRow="1" w:lastRow="0" w:firstColumn="1" w:lastColumn="0" w:noHBand="0" w:noVBand="1"/>
      </w:tblPr>
      <w:tblGrid>
        <w:gridCol w:w="616"/>
        <w:gridCol w:w="6046"/>
        <w:gridCol w:w="3402"/>
        <w:gridCol w:w="2551"/>
        <w:gridCol w:w="1985"/>
      </w:tblGrid>
      <w:tr w:rsidR="00720487" w:rsidRPr="005E6C32" w14:paraId="330C195A" w14:textId="77777777" w:rsidTr="00720487">
        <w:tc>
          <w:tcPr>
            <w:tcW w:w="616" w:type="dxa"/>
          </w:tcPr>
          <w:p w14:paraId="18F8F919" w14:textId="6673EA1D" w:rsidR="00720487" w:rsidRPr="005E6C32" w:rsidRDefault="00720487" w:rsidP="007C015F">
            <w:pPr>
              <w:pStyle w:val="TextNormal"/>
              <w:spacing w:before="0" w:after="0"/>
              <w:rPr>
                <w:rFonts w:ascii="Times New Roman" w:hAnsi="Times New Roman"/>
                <w:b/>
                <w:szCs w:val="20"/>
              </w:rPr>
            </w:pPr>
            <w:r w:rsidRPr="005E6C32">
              <w:rPr>
                <w:rFonts w:ascii="Times New Roman" w:hAnsi="Times New Roman"/>
                <w:b/>
                <w:szCs w:val="20"/>
              </w:rPr>
              <w:t>201</w:t>
            </w:r>
            <w:r>
              <w:rPr>
                <w:rFonts w:ascii="Times New Roman" w:hAnsi="Times New Roman"/>
                <w:b/>
                <w:szCs w:val="20"/>
              </w:rPr>
              <w:t>9</w:t>
            </w:r>
          </w:p>
        </w:tc>
        <w:tc>
          <w:tcPr>
            <w:tcW w:w="6046" w:type="dxa"/>
          </w:tcPr>
          <w:p w14:paraId="2278FAD1" w14:textId="77777777" w:rsidR="00720487" w:rsidRPr="005E6C32" w:rsidRDefault="00720487" w:rsidP="007C015F">
            <w:pPr>
              <w:pStyle w:val="TextNormal"/>
              <w:spacing w:before="0" w:after="0"/>
              <w:rPr>
                <w:rFonts w:ascii="Times New Roman" w:hAnsi="Times New Roman"/>
                <w:b/>
                <w:szCs w:val="20"/>
              </w:rPr>
            </w:pPr>
            <w:r w:rsidRPr="005E6C32">
              <w:rPr>
                <w:rFonts w:ascii="Times New Roman" w:hAnsi="Times New Roman"/>
                <w:b/>
                <w:szCs w:val="20"/>
              </w:rPr>
              <w:t>Evidence</w:t>
            </w:r>
          </w:p>
        </w:tc>
        <w:tc>
          <w:tcPr>
            <w:tcW w:w="3402" w:type="dxa"/>
          </w:tcPr>
          <w:p w14:paraId="163AE963" w14:textId="77777777" w:rsidR="00720487" w:rsidRPr="005E6C32" w:rsidRDefault="00720487" w:rsidP="007C015F">
            <w:pPr>
              <w:pStyle w:val="TextNormal"/>
              <w:spacing w:before="0" w:after="0"/>
              <w:rPr>
                <w:rFonts w:ascii="Times New Roman" w:hAnsi="Times New Roman"/>
                <w:b/>
                <w:szCs w:val="20"/>
              </w:rPr>
            </w:pPr>
            <w:r w:rsidRPr="005E6C32">
              <w:rPr>
                <w:rFonts w:ascii="Times New Roman" w:hAnsi="Times New Roman"/>
                <w:b/>
                <w:szCs w:val="20"/>
              </w:rPr>
              <w:t>Achievement</w:t>
            </w:r>
          </w:p>
        </w:tc>
        <w:tc>
          <w:tcPr>
            <w:tcW w:w="2551" w:type="dxa"/>
          </w:tcPr>
          <w:p w14:paraId="6D183D0D" w14:textId="77777777" w:rsidR="00720487" w:rsidRPr="005E6C32" w:rsidRDefault="00720487" w:rsidP="007C015F">
            <w:pPr>
              <w:pStyle w:val="TextNormal"/>
              <w:spacing w:before="0" w:after="0"/>
              <w:rPr>
                <w:rFonts w:ascii="Times New Roman" w:hAnsi="Times New Roman"/>
                <w:b/>
                <w:szCs w:val="20"/>
              </w:rPr>
            </w:pPr>
            <w:r w:rsidRPr="005E6C32">
              <w:rPr>
                <w:rFonts w:ascii="Times New Roman" w:hAnsi="Times New Roman"/>
                <w:b/>
                <w:szCs w:val="20"/>
              </w:rPr>
              <w:t>Merit</w:t>
            </w:r>
          </w:p>
        </w:tc>
        <w:tc>
          <w:tcPr>
            <w:tcW w:w="1985" w:type="dxa"/>
          </w:tcPr>
          <w:p w14:paraId="55EAFD81" w14:textId="77777777" w:rsidR="00720487" w:rsidRPr="005E6C32" w:rsidRDefault="00720487" w:rsidP="007C015F">
            <w:pPr>
              <w:pStyle w:val="TextNormal"/>
              <w:spacing w:before="0" w:after="0"/>
              <w:rPr>
                <w:rFonts w:ascii="Times New Roman" w:hAnsi="Times New Roman"/>
                <w:b/>
                <w:szCs w:val="20"/>
              </w:rPr>
            </w:pPr>
            <w:r w:rsidRPr="005E6C32">
              <w:rPr>
                <w:rFonts w:ascii="Times New Roman" w:hAnsi="Times New Roman"/>
                <w:b/>
                <w:szCs w:val="20"/>
              </w:rPr>
              <w:t>Excellence</w:t>
            </w:r>
          </w:p>
        </w:tc>
      </w:tr>
      <w:tr w:rsidR="00720487" w:rsidRPr="005E6C32" w14:paraId="545E2F77" w14:textId="77777777" w:rsidTr="00720487">
        <w:tc>
          <w:tcPr>
            <w:tcW w:w="616" w:type="dxa"/>
          </w:tcPr>
          <w:p w14:paraId="72356337" w14:textId="77777777" w:rsidR="00720487" w:rsidRPr="005E6C32" w:rsidRDefault="00720487" w:rsidP="007C015F">
            <w:pPr>
              <w:pStyle w:val="TextNormal"/>
              <w:spacing w:before="0" w:after="0"/>
              <w:rPr>
                <w:rFonts w:ascii="Times New Roman" w:hAnsi="Times New Roman"/>
                <w:b/>
                <w:szCs w:val="20"/>
              </w:rPr>
            </w:pPr>
          </w:p>
        </w:tc>
        <w:tc>
          <w:tcPr>
            <w:tcW w:w="6046" w:type="dxa"/>
          </w:tcPr>
          <w:p w14:paraId="70E9E9A5" w14:textId="652D8CEF" w:rsidR="00720487" w:rsidRDefault="00720487" w:rsidP="0072048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The reaction that forms compound </w:t>
            </w:r>
            <w:r>
              <w:rPr>
                <w:rFonts w:ascii="TimesNewRomanPS-BoldMT" w:hAnsi="TimesNewRomanPS-BoldMT" w:cs="TimesNewRomanPS-BoldMT"/>
                <w:b/>
                <w:bCs/>
                <w:sz w:val="20"/>
                <w:szCs w:val="20"/>
              </w:rPr>
              <w:t xml:space="preserve">B </w:t>
            </w:r>
            <w:r>
              <w:rPr>
                <w:rFonts w:ascii="TimesNewRomanPSMT" w:hAnsi="TimesNewRomanPSMT" w:cs="TimesNewRomanPSMT"/>
                <w:sz w:val="20"/>
                <w:szCs w:val="20"/>
              </w:rPr>
              <w:t>is an addition reaction where the double bond is broken to add OH and H to saturate the molecule</w:t>
            </w:r>
          </w:p>
          <w:p w14:paraId="3E174C6D" w14:textId="77777777" w:rsidR="00720487" w:rsidRDefault="00720487" w:rsidP="0072048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and form an alcohol. </w:t>
            </w:r>
          </w:p>
          <w:p w14:paraId="2A5FD446" w14:textId="6433468E" w:rsidR="00720487" w:rsidRPr="00720487" w:rsidRDefault="00720487" w:rsidP="0072048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reverse reaction is the removal of the H and OH to form a double bond in an elimination reaction, forming an unsaturated molecule with a double bond. The elimination reaction uses concentrated sulfuric acid to remove the water whereas the addition reaction uses dilute sulfuric acid to add the water. The reactions are opposite in that one breaks the double bond to increase saturation and one forms a double bond to decrease saturation.</w:t>
            </w:r>
          </w:p>
        </w:tc>
        <w:tc>
          <w:tcPr>
            <w:tcW w:w="3402" w:type="dxa"/>
          </w:tcPr>
          <w:p w14:paraId="53334F03" w14:textId="4F492AE8" w:rsidR="00720487" w:rsidRDefault="00720487" w:rsidP="0072048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States reaction to form </w:t>
            </w:r>
            <w:r>
              <w:rPr>
                <w:rFonts w:ascii="TimesNewRomanPS-BoldMT" w:hAnsi="TimesNewRomanPS-BoldMT" w:cs="TimesNewRomanPS-BoldMT"/>
                <w:b/>
                <w:bCs/>
                <w:sz w:val="20"/>
                <w:szCs w:val="20"/>
              </w:rPr>
              <w:t xml:space="preserve">B </w:t>
            </w:r>
            <w:r>
              <w:rPr>
                <w:rFonts w:ascii="TimesNewRomanPSMT" w:hAnsi="TimesNewRomanPSMT" w:cs="TimesNewRomanPSMT"/>
                <w:sz w:val="20"/>
                <w:szCs w:val="20"/>
              </w:rPr>
              <w:t>is addition.</w:t>
            </w:r>
          </w:p>
          <w:p w14:paraId="44FFED3C" w14:textId="293CE04E" w:rsidR="00720487" w:rsidRDefault="00720487" w:rsidP="00720487">
            <w:pPr>
              <w:autoSpaceDE w:val="0"/>
              <w:autoSpaceDN w:val="0"/>
              <w:adjustRightInd w:val="0"/>
              <w:rPr>
                <w:rFonts w:ascii="TimesNewRomanPSMT" w:hAnsi="TimesNewRomanPSMT" w:cs="TimesNewRomanPSMT"/>
                <w:sz w:val="20"/>
                <w:szCs w:val="20"/>
              </w:rPr>
            </w:pPr>
          </w:p>
          <w:p w14:paraId="1F75CB15" w14:textId="77777777" w:rsidR="00720487" w:rsidRDefault="00720487" w:rsidP="00720487">
            <w:pPr>
              <w:autoSpaceDE w:val="0"/>
              <w:autoSpaceDN w:val="0"/>
              <w:adjustRightInd w:val="0"/>
              <w:rPr>
                <w:rFonts w:ascii="TimesNewRomanPSMT" w:hAnsi="TimesNewRomanPSMT" w:cs="TimesNewRomanPSMT"/>
                <w:sz w:val="20"/>
                <w:szCs w:val="20"/>
              </w:rPr>
            </w:pPr>
          </w:p>
          <w:p w14:paraId="3F56D950" w14:textId="726AF8BC" w:rsidR="00720487" w:rsidRPr="00BB6521" w:rsidRDefault="00720487" w:rsidP="0072048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Reverse reaction is elimination.</w:t>
            </w:r>
          </w:p>
        </w:tc>
        <w:tc>
          <w:tcPr>
            <w:tcW w:w="2551" w:type="dxa"/>
          </w:tcPr>
          <w:p w14:paraId="3BA4125C" w14:textId="04FCA7B2" w:rsidR="00720487" w:rsidRDefault="00720487" w:rsidP="00720487">
            <w:pPr>
              <w:autoSpaceDE w:val="0"/>
              <w:autoSpaceDN w:val="0"/>
              <w:adjustRightInd w:val="0"/>
              <w:rPr>
                <w:rFonts w:ascii="TimesNewRomanPS-ItalicMT" w:hAnsi="TimesNewRomanPS-ItalicMT" w:cs="TimesNewRomanPS-ItalicMT"/>
                <w:i/>
                <w:iCs/>
                <w:sz w:val="20"/>
                <w:szCs w:val="20"/>
              </w:rPr>
            </w:pPr>
            <w:r>
              <w:rPr>
                <w:rFonts w:ascii="TimesNewRomanPSMT" w:hAnsi="TimesNewRomanPSMT" w:cs="TimesNewRomanPSMT"/>
                <w:sz w:val="20"/>
                <w:szCs w:val="20"/>
              </w:rPr>
              <w:t>• Explains the addition reaction</w:t>
            </w:r>
            <w:r>
              <w:rPr>
                <w:rFonts w:ascii="TimesNewRomanPS-ItalicMT" w:hAnsi="TimesNewRomanPS-ItalicMT" w:cs="TimesNewRomanPS-ItalicMT"/>
                <w:i/>
                <w:iCs/>
                <w:sz w:val="20"/>
                <w:szCs w:val="20"/>
              </w:rPr>
              <w:t>.</w:t>
            </w:r>
          </w:p>
          <w:p w14:paraId="6BB9FA94" w14:textId="77777777" w:rsidR="00720487" w:rsidRDefault="00720487" w:rsidP="00720487">
            <w:pPr>
              <w:autoSpaceDE w:val="0"/>
              <w:autoSpaceDN w:val="0"/>
              <w:adjustRightInd w:val="0"/>
              <w:rPr>
                <w:rFonts w:ascii="TimesNewRomanPS-ItalicMT" w:hAnsi="TimesNewRomanPS-ItalicMT" w:cs="TimesNewRomanPS-ItalicMT"/>
                <w:i/>
                <w:iCs/>
                <w:sz w:val="20"/>
                <w:szCs w:val="20"/>
              </w:rPr>
            </w:pPr>
          </w:p>
          <w:p w14:paraId="206135BB" w14:textId="77777777" w:rsidR="00720487" w:rsidRDefault="00720487" w:rsidP="0072048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the elimination</w:t>
            </w:r>
          </w:p>
          <w:p w14:paraId="67163FFA" w14:textId="4C570666" w:rsidR="00720487" w:rsidRPr="005E6C32" w:rsidRDefault="00720487" w:rsidP="00720487">
            <w:pPr>
              <w:pStyle w:val="TextNormal"/>
              <w:spacing w:before="0" w:after="0"/>
              <w:rPr>
                <w:rFonts w:ascii="Times New Roman" w:hAnsi="Times New Roman"/>
                <w:b/>
                <w:szCs w:val="20"/>
              </w:rPr>
            </w:pPr>
            <w:r>
              <w:rPr>
                <w:rFonts w:ascii="TimesNewRomanPSMT" w:hAnsi="TimesNewRomanPSMT" w:cs="TimesNewRomanPSMT"/>
                <w:szCs w:val="20"/>
              </w:rPr>
              <w:t>reaction.</w:t>
            </w:r>
          </w:p>
        </w:tc>
        <w:tc>
          <w:tcPr>
            <w:tcW w:w="1985" w:type="dxa"/>
          </w:tcPr>
          <w:p w14:paraId="08E500D9" w14:textId="4EB64947" w:rsidR="00720487" w:rsidRPr="00720487" w:rsidRDefault="00720487" w:rsidP="0072048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Contrasts the two reactions related to propene and propanol.</w:t>
            </w:r>
          </w:p>
        </w:tc>
      </w:tr>
    </w:tbl>
    <w:p w14:paraId="2DC4D1FC" w14:textId="72B87FD1" w:rsidR="00720487" w:rsidRDefault="00720487" w:rsidP="005E6C32">
      <w:pPr>
        <w:jc w:val="center"/>
        <w:rPr>
          <w:rStyle w:val="Strong"/>
        </w:rPr>
      </w:pPr>
    </w:p>
    <w:tbl>
      <w:tblPr>
        <w:tblStyle w:val="TableGrid"/>
        <w:tblW w:w="0" w:type="auto"/>
        <w:tblInd w:w="534" w:type="dxa"/>
        <w:tblLook w:val="04A0" w:firstRow="1" w:lastRow="0" w:firstColumn="1" w:lastColumn="0" w:noHBand="0" w:noVBand="1"/>
      </w:tblPr>
      <w:tblGrid>
        <w:gridCol w:w="616"/>
        <w:gridCol w:w="6188"/>
        <w:gridCol w:w="2551"/>
        <w:gridCol w:w="3260"/>
        <w:gridCol w:w="1985"/>
      </w:tblGrid>
      <w:tr w:rsidR="00BB6521" w:rsidRPr="005E6C32" w14:paraId="30C10872" w14:textId="77777777" w:rsidTr="00BB6521">
        <w:tc>
          <w:tcPr>
            <w:tcW w:w="616" w:type="dxa"/>
          </w:tcPr>
          <w:p w14:paraId="6C5A40C6" w14:textId="792081C2" w:rsidR="00BB6521" w:rsidRPr="005E6C32" w:rsidRDefault="00BB6521" w:rsidP="000456E5">
            <w:pPr>
              <w:pStyle w:val="TextNormal"/>
              <w:spacing w:before="0" w:after="0"/>
              <w:rPr>
                <w:rFonts w:ascii="Times New Roman" w:hAnsi="Times New Roman"/>
                <w:b/>
                <w:szCs w:val="20"/>
              </w:rPr>
            </w:pPr>
            <w:r w:rsidRPr="005E6C32">
              <w:rPr>
                <w:rFonts w:ascii="Times New Roman" w:hAnsi="Times New Roman"/>
                <w:b/>
                <w:szCs w:val="20"/>
              </w:rPr>
              <w:lastRenderedPageBreak/>
              <w:t>201</w:t>
            </w:r>
            <w:r>
              <w:rPr>
                <w:rFonts w:ascii="Times New Roman" w:hAnsi="Times New Roman"/>
                <w:b/>
                <w:szCs w:val="20"/>
              </w:rPr>
              <w:t>8</w:t>
            </w:r>
          </w:p>
        </w:tc>
        <w:tc>
          <w:tcPr>
            <w:tcW w:w="6188" w:type="dxa"/>
          </w:tcPr>
          <w:p w14:paraId="5D73EBAE" w14:textId="77777777" w:rsidR="00BB6521" w:rsidRPr="005E6C32" w:rsidRDefault="00BB6521" w:rsidP="000456E5">
            <w:pPr>
              <w:pStyle w:val="TextNormal"/>
              <w:spacing w:before="0" w:after="0"/>
              <w:rPr>
                <w:rFonts w:ascii="Times New Roman" w:hAnsi="Times New Roman"/>
                <w:b/>
                <w:szCs w:val="20"/>
              </w:rPr>
            </w:pPr>
            <w:r w:rsidRPr="005E6C32">
              <w:rPr>
                <w:rFonts w:ascii="Times New Roman" w:hAnsi="Times New Roman"/>
                <w:b/>
                <w:szCs w:val="20"/>
              </w:rPr>
              <w:t>Evidence</w:t>
            </w:r>
          </w:p>
        </w:tc>
        <w:tc>
          <w:tcPr>
            <w:tcW w:w="2551" w:type="dxa"/>
          </w:tcPr>
          <w:p w14:paraId="432566E0" w14:textId="77777777" w:rsidR="00BB6521" w:rsidRPr="005E6C32" w:rsidRDefault="00BB6521" w:rsidP="000456E5">
            <w:pPr>
              <w:pStyle w:val="TextNormal"/>
              <w:spacing w:before="0" w:after="0"/>
              <w:rPr>
                <w:rFonts w:ascii="Times New Roman" w:hAnsi="Times New Roman"/>
                <w:b/>
                <w:szCs w:val="20"/>
              </w:rPr>
            </w:pPr>
            <w:r w:rsidRPr="005E6C32">
              <w:rPr>
                <w:rFonts w:ascii="Times New Roman" w:hAnsi="Times New Roman"/>
                <w:b/>
                <w:szCs w:val="20"/>
              </w:rPr>
              <w:t>Achievement</w:t>
            </w:r>
          </w:p>
        </w:tc>
        <w:tc>
          <w:tcPr>
            <w:tcW w:w="3260" w:type="dxa"/>
          </w:tcPr>
          <w:p w14:paraId="0CE87219" w14:textId="77777777" w:rsidR="00BB6521" w:rsidRPr="005E6C32" w:rsidRDefault="00BB6521" w:rsidP="000456E5">
            <w:pPr>
              <w:pStyle w:val="TextNormal"/>
              <w:spacing w:before="0" w:after="0"/>
              <w:rPr>
                <w:rFonts w:ascii="Times New Roman" w:hAnsi="Times New Roman"/>
                <w:b/>
                <w:szCs w:val="20"/>
              </w:rPr>
            </w:pPr>
            <w:r w:rsidRPr="005E6C32">
              <w:rPr>
                <w:rFonts w:ascii="Times New Roman" w:hAnsi="Times New Roman"/>
                <w:b/>
                <w:szCs w:val="20"/>
              </w:rPr>
              <w:t>Merit</w:t>
            </w:r>
          </w:p>
        </w:tc>
        <w:tc>
          <w:tcPr>
            <w:tcW w:w="1985" w:type="dxa"/>
          </w:tcPr>
          <w:p w14:paraId="4C6DF0F0" w14:textId="77777777" w:rsidR="00BB6521" w:rsidRPr="005E6C32" w:rsidRDefault="00BB6521" w:rsidP="000456E5">
            <w:pPr>
              <w:pStyle w:val="TextNormal"/>
              <w:spacing w:before="0" w:after="0"/>
              <w:rPr>
                <w:rFonts w:ascii="Times New Roman" w:hAnsi="Times New Roman"/>
                <w:b/>
                <w:szCs w:val="20"/>
              </w:rPr>
            </w:pPr>
            <w:r w:rsidRPr="005E6C32">
              <w:rPr>
                <w:rFonts w:ascii="Times New Roman" w:hAnsi="Times New Roman"/>
                <w:b/>
                <w:szCs w:val="20"/>
              </w:rPr>
              <w:t>Excellence</w:t>
            </w:r>
          </w:p>
        </w:tc>
      </w:tr>
      <w:tr w:rsidR="00BB6521" w:rsidRPr="005E6C32" w14:paraId="752B214B" w14:textId="77777777" w:rsidTr="00BB6521">
        <w:tc>
          <w:tcPr>
            <w:tcW w:w="616" w:type="dxa"/>
          </w:tcPr>
          <w:p w14:paraId="786DCE69" w14:textId="77777777" w:rsidR="00BB6521" w:rsidRPr="005E6C32" w:rsidRDefault="00BB6521" w:rsidP="000456E5">
            <w:pPr>
              <w:pStyle w:val="TextNormal"/>
              <w:spacing w:before="0" w:after="0"/>
              <w:rPr>
                <w:rFonts w:ascii="Times New Roman" w:hAnsi="Times New Roman"/>
                <w:b/>
                <w:szCs w:val="20"/>
              </w:rPr>
            </w:pPr>
          </w:p>
        </w:tc>
        <w:tc>
          <w:tcPr>
            <w:tcW w:w="6188" w:type="dxa"/>
          </w:tcPr>
          <w:p w14:paraId="52278B9A" w14:textId="6780D1FC"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 reaction with dilute aqueous KOH will produce an alcohol, propan-2-ol.</w:t>
            </w:r>
          </w:p>
          <w:p w14:paraId="363913DD" w14:textId="3A90FE84" w:rsidR="00BB6521" w:rsidRDefault="00BB6521" w:rsidP="00BB6521">
            <w:pPr>
              <w:jc w:val="center"/>
              <w:rPr>
                <w:rFonts w:ascii="TimesNewRomanPSMT" w:hAnsi="TimesNewRomanPSMT" w:cs="TimesNewRomanPSMT"/>
                <w:sz w:val="20"/>
                <w:szCs w:val="20"/>
                <w:lang w:val="en-AU"/>
              </w:rPr>
            </w:pPr>
            <w:r w:rsidRPr="00BB6521">
              <w:rPr>
                <w:rFonts w:ascii="TimesNewRomanPSMT" w:hAnsi="TimesNewRomanPSMT" w:cs="TimesNewRomanPSMT"/>
                <w:noProof/>
                <w:sz w:val="20"/>
                <w:szCs w:val="20"/>
                <w:lang w:val="en-AU"/>
              </w:rPr>
              <w:drawing>
                <wp:inline distT="0" distB="0" distL="0" distR="0" wp14:anchorId="2310F8D4" wp14:editId="105C28AC">
                  <wp:extent cx="975995" cy="395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995" cy="395605"/>
                          </a:xfrm>
                          <a:prstGeom prst="rect">
                            <a:avLst/>
                          </a:prstGeom>
                          <a:noFill/>
                          <a:ln>
                            <a:noFill/>
                          </a:ln>
                        </pic:spPr>
                      </pic:pic>
                    </a:graphicData>
                  </a:graphic>
                </wp:inline>
              </w:drawing>
            </w:r>
          </w:p>
          <w:p w14:paraId="64D4D877"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This is a substitution reaction. The Cl atom is substituted by an OH</w:t>
            </w:r>
          </w:p>
          <w:p w14:paraId="54813561"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group.</w:t>
            </w:r>
          </w:p>
          <w:p w14:paraId="7BE9B682"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If concentrated KOH(</w:t>
            </w:r>
            <w:proofErr w:type="spellStart"/>
            <w:r>
              <w:rPr>
                <w:rFonts w:ascii="TimesNewRomanPS-ItalicMT" w:hAnsi="TimesNewRomanPS-ItalicMT" w:cs="TimesNewRomanPS-ItalicMT"/>
                <w:i/>
                <w:iCs/>
                <w:sz w:val="20"/>
                <w:szCs w:val="20"/>
              </w:rPr>
              <w:t>alc</w:t>
            </w:r>
            <w:proofErr w:type="spellEnd"/>
            <w:r>
              <w:rPr>
                <w:rFonts w:ascii="TimesNewRomanPSMT" w:hAnsi="TimesNewRomanPSMT" w:cs="TimesNewRomanPSMT"/>
                <w:sz w:val="20"/>
                <w:szCs w:val="20"/>
              </w:rPr>
              <w:t>) is used, an elimination reaction occurs, and the</w:t>
            </w:r>
          </w:p>
          <w:p w14:paraId="500B851F"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2-chloropropane forms propene because a H and a Cl atom will be</w:t>
            </w:r>
          </w:p>
          <w:p w14:paraId="5BDF680D" w14:textId="68DABBFD" w:rsidR="00BB6521" w:rsidRP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removed, whilst a double bond is formed.</w:t>
            </w:r>
          </w:p>
          <w:p w14:paraId="2794798C" w14:textId="2A6ABF0A" w:rsidR="00BB6521" w:rsidRPr="005E6C32" w:rsidRDefault="00BB6521" w:rsidP="00BB6521">
            <w:pPr>
              <w:jc w:val="center"/>
              <w:rPr>
                <w:sz w:val="20"/>
                <w:szCs w:val="20"/>
                <w:lang w:val="en-AU"/>
              </w:rPr>
            </w:pPr>
            <w:r w:rsidRPr="00BB6521">
              <w:rPr>
                <w:noProof/>
                <w:sz w:val="20"/>
                <w:szCs w:val="20"/>
                <w:lang w:val="en-AU"/>
              </w:rPr>
              <w:drawing>
                <wp:inline distT="0" distB="0" distL="0" distR="0" wp14:anchorId="5AB1E14F" wp14:editId="20474C39">
                  <wp:extent cx="757555" cy="607060"/>
                  <wp:effectExtent l="0" t="0" r="444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555" cy="607060"/>
                          </a:xfrm>
                          <a:prstGeom prst="rect">
                            <a:avLst/>
                          </a:prstGeom>
                          <a:noFill/>
                          <a:ln>
                            <a:noFill/>
                          </a:ln>
                        </pic:spPr>
                      </pic:pic>
                    </a:graphicData>
                  </a:graphic>
                </wp:inline>
              </w:drawing>
            </w:r>
          </w:p>
        </w:tc>
        <w:tc>
          <w:tcPr>
            <w:tcW w:w="2551" w:type="dxa"/>
          </w:tcPr>
          <w:p w14:paraId="18EE0401"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Identifies one product </w:t>
            </w:r>
          </w:p>
          <w:p w14:paraId="755D9CE6" w14:textId="53199ECD"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(name or structure)</w:t>
            </w:r>
          </w:p>
          <w:p w14:paraId="662B486F" w14:textId="77777777" w:rsidR="00BB6521" w:rsidRDefault="00BB6521" w:rsidP="00BB6521">
            <w:pPr>
              <w:autoSpaceDE w:val="0"/>
              <w:autoSpaceDN w:val="0"/>
              <w:adjustRightInd w:val="0"/>
              <w:rPr>
                <w:rFonts w:ascii="TimesNewRomanPSMT" w:hAnsi="TimesNewRomanPSMT" w:cs="TimesNewRomanPSMT"/>
                <w:sz w:val="20"/>
                <w:szCs w:val="20"/>
              </w:rPr>
            </w:pPr>
          </w:p>
          <w:p w14:paraId="0607BCD1" w14:textId="3A49C81E" w:rsidR="00BB6521" w:rsidRP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Identifies one type of reaction with correct reagent and product (can be in a structural formula).</w:t>
            </w:r>
          </w:p>
        </w:tc>
        <w:tc>
          <w:tcPr>
            <w:tcW w:w="3260" w:type="dxa"/>
          </w:tcPr>
          <w:p w14:paraId="5B23D315"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Explains ONE type of reaction linked</w:t>
            </w:r>
          </w:p>
          <w:p w14:paraId="0865BA07"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to correct reagent condition and</w:t>
            </w:r>
          </w:p>
          <w:p w14:paraId="71E33FF1" w14:textId="419E5983" w:rsidR="00BB6521" w:rsidRPr="005E6C32" w:rsidRDefault="00BB6521" w:rsidP="00BB6521">
            <w:pPr>
              <w:pStyle w:val="TextNormal"/>
              <w:spacing w:before="0" w:after="0"/>
              <w:rPr>
                <w:rFonts w:ascii="Times New Roman" w:hAnsi="Times New Roman"/>
                <w:b/>
                <w:szCs w:val="20"/>
              </w:rPr>
            </w:pPr>
            <w:r>
              <w:rPr>
                <w:rFonts w:ascii="TimesNewRomanPSMT" w:hAnsi="TimesNewRomanPSMT" w:cs="TimesNewRomanPSMT"/>
                <w:szCs w:val="20"/>
              </w:rPr>
              <w:t>organic product.</w:t>
            </w:r>
          </w:p>
        </w:tc>
        <w:tc>
          <w:tcPr>
            <w:tcW w:w="1985" w:type="dxa"/>
          </w:tcPr>
          <w:p w14:paraId="3F7CD67F"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Elaborates on both</w:t>
            </w:r>
          </w:p>
          <w:p w14:paraId="15763807"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reactions of </w:t>
            </w:r>
          </w:p>
          <w:p w14:paraId="5D06F8D0" w14:textId="78424BE4"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2-chloropropane,</w:t>
            </w:r>
          </w:p>
          <w:p w14:paraId="6F841F6C"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referring to reaction</w:t>
            </w:r>
          </w:p>
          <w:p w14:paraId="3AB66699" w14:textId="77777777" w:rsidR="00BB6521" w:rsidRDefault="00BB6521" w:rsidP="00BB65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type, conditions, and</w:t>
            </w:r>
          </w:p>
          <w:p w14:paraId="3618EC39" w14:textId="028AD8DF" w:rsidR="00BB6521" w:rsidRPr="005E6C32" w:rsidRDefault="00BB6521" w:rsidP="00BB6521">
            <w:pPr>
              <w:pStyle w:val="TextNormal"/>
              <w:spacing w:before="0" w:after="0"/>
              <w:rPr>
                <w:rFonts w:ascii="Times New Roman" w:hAnsi="Times New Roman"/>
                <w:b/>
                <w:szCs w:val="20"/>
              </w:rPr>
            </w:pPr>
            <w:r>
              <w:rPr>
                <w:rFonts w:ascii="TimesNewRomanPSMT" w:hAnsi="TimesNewRomanPSMT" w:cs="TimesNewRomanPSMT"/>
                <w:szCs w:val="20"/>
              </w:rPr>
              <w:t>products.</w:t>
            </w:r>
          </w:p>
        </w:tc>
      </w:tr>
    </w:tbl>
    <w:p w14:paraId="4A51D10E" w14:textId="3FCDD91B" w:rsidR="00BB6521" w:rsidRDefault="00BB6521" w:rsidP="005E6C32">
      <w:pPr>
        <w:jc w:val="center"/>
        <w:rPr>
          <w:rStyle w:val="Strong"/>
        </w:rPr>
      </w:pPr>
    </w:p>
    <w:tbl>
      <w:tblPr>
        <w:tblStyle w:val="TableGrid"/>
        <w:tblW w:w="0" w:type="auto"/>
        <w:tblLook w:val="04A0" w:firstRow="1" w:lastRow="0" w:firstColumn="1" w:lastColumn="0" w:noHBand="0" w:noVBand="1"/>
      </w:tblPr>
      <w:tblGrid>
        <w:gridCol w:w="808"/>
        <w:gridCol w:w="7380"/>
        <w:gridCol w:w="2552"/>
        <w:gridCol w:w="1842"/>
        <w:gridCol w:w="2694"/>
      </w:tblGrid>
      <w:tr w:rsidR="005E6C32" w:rsidRPr="008A0421" w14:paraId="1FAEEF2D" w14:textId="77777777" w:rsidTr="00BB6521">
        <w:tc>
          <w:tcPr>
            <w:tcW w:w="808" w:type="dxa"/>
          </w:tcPr>
          <w:p w14:paraId="7B9023A0" w14:textId="77777777" w:rsidR="005E6C32" w:rsidRPr="008A0421" w:rsidRDefault="005E6C32" w:rsidP="00BC50AB">
            <w:pPr>
              <w:pStyle w:val="TextNormal"/>
              <w:spacing w:before="0" w:after="0"/>
              <w:rPr>
                <w:rFonts w:ascii="Times New Roman" w:hAnsi="Times New Roman"/>
                <w:b/>
                <w:szCs w:val="20"/>
              </w:rPr>
            </w:pPr>
            <w:r w:rsidRPr="008A0421">
              <w:rPr>
                <w:rFonts w:ascii="Times New Roman" w:hAnsi="Times New Roman"/>
                <w:b/>
                <w:szCs w:val="20"/>
              </w:rPr>
              <w:t>2017</w:t>
            </w:r>
          </w:p>
        </w:tc>
        <w:tc>
          <w:tcPr>
            <w:tcW w:w="7380" w:type="dxa"/>
          </w:tcPr>
          <w:p w14:paraId="63B3ABC8" w14:textId="77777777" w:rsidR="005E6C32" w:rsidRPr="008A0421" w:rsidRDefault="005E6C32" w:rsidP="00BC50AB">
            <w:pPr>
              <w:pStyle w:val="TextNormal"/>
              <w:spacing w:before="0" w:after="0"/>
              <w:rPr>
                <w:rFonts w:ascii="Times New Roman" w:hAnsi="Times New Roman"/>
                <w:b/>
                <w:szCs w:val="20"/>
              </w:rPr>
            </w:pPr>
            <w:r w:rsidRPr="008A0421">
              <w:rPr>
                <w:rFonts w:ascii="Times New Roman" w:hAnsi="Times New Roman"/>
                <w:b/>
                <w:szCs w:val="20"/>
              </w:rPr>
              <w:t>Evidence</w:t>
            </w:r>
          </w:p>
        </w:tc>
        <w:tc>
          <w:tcPr>
            <w:tcW w:w="2552" w:type="dxa"/>
          </w:tcPr>
          <w:p w14:paraId="7ED1FED4" w14:textId="77777777" w:rsidR="005E6C32" w:rsidRPr="008A0421" w:rsidRDefault="005E6C32" w:rsidP="00BC50AB">
            <w:pPr>
              <w:pStyle w:val="TextNormal"/>
              <w:spacing w:before="0" w:after="0"/>
              <w:rPr>
                <w:rFonts w:ascii="Times New Roman" w:hAnsi="Times New Roman"/>
                <w:b/>
                <w:szCs w:val="20"/>
              </w:rPr>
            </w:pPr>
            <w:r w:rsidRPr="008A0421">
              <w:rPr>
                <w:rFonts w:ascii="Times New Roman" w:hAnsi="Times New Roman"/>
                <w:b/>
                <w:szCs w:val="20"/>
              </w:rPr>
              <w:t>Achievement</w:t>
            </w:r>
          </w:p>
        </w:tc>
        <w:tc>
          <w:tcPr>
            <w:tcW w:w="1842" w:type="dxa"/>
          </w:tcPr>
          <w:p w14:paraId="592A0FCA" w14:textId="77777777" w:rsidR="005E6C32" w:rsidRPr="008A0421" w:rsidRDefault="005E6C32" w:rsidP="00BC50AB">
            <w:pPr>
              <w:pStyle w:val="TextNormal"/>
              <w:spacing w:before="0" w:after="0"/>
              <w:rPr>
                <w:rFonts w:ascii="Times New Roman" w:hAnsi="Times New Roman"/>
                <w:b/>
                <w:szCs w:val="20"/>
              </w:rPr>
            </w:pPr>
            <w:r w:rsidRPr="008A0421">
              <w:rPr>
                <w:rFonts w:ascii="Times New Roman" w:hAnsi="Times New Roman"/>
                <w:b/>
                <w:szCs w:val="20"/>
              </w:rPr>
              <w:t>Merit</w:t>
            </w:r>
          </w:p>
        </w:tc>
        <w:tc>
          <w:tcPr>
            <w:tcW w:w="2694" w:type="dxa"/>
          </w:tcPr>
          <w:p w14:paraId="3DAC8D21" w14:textId="77777777" w:rsidR="005E6C32" w:rsidRPr="008A0421" w:rsidRDefault="005E6C32" w:rsidP="00BC50AB">
            <w:pPr>
              <w:pStyle w:val="TextNormal"/>
              <w:spacing w:before="0" w:after="0"/>
              <w:rPr>
                <w:rFonts w:ascii="Times New Roman" w:hAnsi="Times New Roman"/>
                <w:b/>
                <w:szCs w:val="20"/>
              </w:rPr>
            </w:pPr>
            <w:r w:rsidRPr="008A0421">
              <w:rPr>
                <w:rFonts w:ascii="Times New Roman" w:hAnsi="Times New Roman"/>
                <w:b/>
                <w:szCs w:val="20"/>
              </w:rPr>
              <w:t>Excellence</w:t>
            </w:r>
          </w:p>
        </w:tc>
      </w:tr>
      <w:tr w:rsidR="005E6C32" w:rsidRPr="008A0421" w14:paraId="21684581" w14:textId="77777777" w:rsidTr="00BB6521">
        <w:tc>
          <w:tcPr>
            <w:tcW w:w="808" w:type="dxa"/>
          </w:tcPr>
          <w:p w14:paraId="151A5011" w14:textId="77777777" w:rsidR="005E6C32" w:rsidRPr="008A0421" w:rsidRDefault="005E6C32" w:rsidP="00BC50AB">
            <w:pPr>
              <w:pStyle w:val="TextNormal"/>
              <w:spacing w:before="0" w:after="0"/>
              <w:rPr>
                <w:rFonts w:ascii="Times New Roman" w:hAnsi="Times New Roman"/>
                <w:b/>
                <w:szCs w:val="20"/>
              </w:rPr>
            </w:pPr>
          </w:p>
        </w:tc>
        <w:tc>
          <w:tcPr>
            <w:tcW w:w="7380" w:type="dxa"/>
          </w:tcPr>
          <w:p w14:paraId="2D7E50ED" w14:textId="77777777" w:rsidR="005E6C32" w:rsidRPr="008A0421" w:rsidRDefault="005E6C32" w:rsidP="00BC50AB">
            <w:pPr>
              <w:autoSpaceDE w:val="0"/>
              <w:autoSpaceDN w:val="0"/>
              <w:adjustRightInd w:val="0"/>
              <w:rPr>
                <w:sz w:val="20"/>
                <w:szCs w:val="20"/>
                <w:lang w:val="en-US"/>
              </w:rPr>
            </w:pPr>
            <w:r w:rsidRPr="008A0421">
              <w:rPr>
                <w:sz w:val="20"/>
                <w:szCs w:val="20"/>
                <w:lang w:val="en-US"/>
              </w:rPr>
              <w:t>In this elimination reaction, because 2-bromo-</w:t>
            </w:r>
            <w:r>
              <w:rPr>
                <w:sz w:val="20"/>
                <w:szCs w:val="20"/>
                <w:lang w:val="en-US"/>
              </w:rPr>
              <w:t xml:space="preserve">3-methylbutane is an asymmetric </w:t>
            </w:r>
            <w:r w:rsidRPr="008A0421">
              <w:rPr>
                <w:sz w:val="20"/>
                <w:szCs w:val="20"/>
                <w:lang w:val="en-US"/>
              </w:rPr>
              <w:t>haloalkane, two organic products form. The Br at</w:t>
            </w:r>
            <w:r>
              <w:rPr>
                <w:sz w:val="20"/>
                <w:szCs w:val="20"/>
                <w:lang w:val="en-US"/>
              </w:rPr>
              <w:t>om is removed from the C</w:t>
            </w:r>
            <w:r w:rsidRPr="008A0421">
              <w:rPr>
                <w:sz w:val="20"/>
                <w:szCs w:val="20"/>
                <w:vertAlign w:val="subscript"/>
                <w:lang w:val="en-US"/>
              </w:rPr>
              <w:t xml:space="preserve">2 </w:t>
            </w:r>
            <w:r>
              <w:rPr>
                <w:sz w:val="20"/>
                <w:szCs w:val="20"/>
                <w:lang w:val="en-US"/>
              </w:rPr>
              <w:t xml:space="preserve">atom, </w:t>
            </w:r>
            <w:r w:rsidRPr="008A0421">
              <w:rPr>
                <w:sz w:val="20"/>
                <w:szCs w:val="20"/>
                <w:lang w:val="en-US"/>
              </w:rPr>
              <w:t>along with an H atom off an adjacent C atom, to fo</w:t>
            </w:r>
            <w:r>
              <w:rPr>
                <w:sz w:val="20"/>
                <w:szCs w:val="20"/>
                <w:lang w:val="en-US"/>
              </w:rPr>
              <w:t xml:space="preserve">rm a C=C double bond. There are </w:t>
            </w:r>
            <w:r w:rsidRPr="008A0421">
              <w:rPr>
                <w:sz w:val="20"/>
                <w:szCs w:val="20"/>
                <w:lang w:val="en-US"/>
              </w:rPr>
              <w:t xml:space="preserve">two H atoms that could be </w:t>
            </w:r>
            <w:proofErr w:type="gramStart"/>
            <w:r w:rsidRPr="008A0421">
              <w:rPr>
                <w:sz w:val="20"/>
                <w:szCs w:val="20"/>
                <w:lang w:val="en-US"/>
              </w:rPr>
              <w:t>removed;</w:t>
            </w:r>
            <w:proofErr w:type="gramEnd"/>
            <w:r w:rsidRPr="008A0421">
              <w:rPr>
                <w:sz w:val="20"/>
                <w:szCs w:val="20"/>
                <w:lang w:val="en-US"/>
              </w:rPr>
              <w:t xml:space="preserve"> one from the C1 atom or one from the C</w:t>
            </w:r>
            <w:r w:rsidRPr="008A0421">
              <w:rPr>
                <w:sz w:val="20"/>
                <w:szCs w:val="20"/>
                <w:vertAlign w:val="subscript"/>
                <w:lang w:val="en-US"/>
              </w:rPr>
              <w:t>3</w:t>
            </w:r>
            <w:r w:rsidRPr="008A0421">
              <w:rPr>
                <w:sz w:val="20"/>
                <w:szCs w:val="20"/>
                <w:lang w:val="en-US"/>
              </w:rPr>
              <w:t xml:space="preserve"> atom.</w:t>
            </w:r>
          </w:p>
          <w:p w14:paraId="61F36924" w14:textId="77777777" w:rsidR="005E6C32" w:rsidRPr="008A0421" w:rsidRDefault="005E6C32" w:rsidP="00BC50AB">
            <w:pPr>
              <w:autoSpaceDE w:val="0"/>
              <w:autoSpaceDN w:val="0"/>
              <w:adjustRightInd w:val="0"/>
              <w:rPr>
                <w:sz w:val="20"/>
                <w:szCs w:val="20"/>
                <w:lang w:val="en-US"/>
              </w:rPr>
            </w:pPr>
            <w:r w:rsidRPr="008A0421">
              <w:rPr>
                <w:sz w:val="20"/>
                <w:szCs w:val="20"/>
                <w:lang w:val="en-US"/>
              </w:rPr>
              <w:t>If an H is removed from the C1 atom, 3-methylbut-1-en</w:t>
            </w:r>
            <w:r>
              <w:rPr>
                <w:sz w:val="20"/>
                <w:szCs w:val="20"/>
                <w:lang w:val="en-US"/>
              </w:rPr>
              <w:t xml:space="preserve">e will form. If an H is removed </w:t>
            </w:r>
            <w:r w:rsidRPr="008A0421">
              <w:rPr>
                <w:sz w:val="20"/>
                <w:szCs w:val="20"/>
                <w:lang w:val="en-US"/>
              </w:rPr>
              <w:t>from the C</w:t>
            </w:r>
            <w:r w:rsidRPr="008A0421">
              <w:rPr>
                <w:sz w:val="20"/>
                <w:szCs w:val="20"/>
                <w:vertAlign w:val="subscript"/>
                <w:lang w:val="en-US"/>
              </w:rPr>
              <w:t>3</w:t>
            </w:r>
            <w:r w:rsidRPr="008A0421">
              <w:rPr>
                <w:sz w:val="20"/>
                <w:szCs w:val="20"/>
                <w:lang w:val="en-US"/>
              </w:rPr>
              <w:t xml:space="preserve"> atom, then 3-methylbut-2-ene forms. Both pro</w:t>
            </w:r>
            <w:r>
              <w:rPr>
                <w:sz w:val="20"/>
                <w:szCs w:val="20"/>
                <w:lang w:val="en-US"/>
              </w:rPr>
              <w:t xml:space="preserve">ducts are formed, but there is </w:t>
            </w:r>
            <w:r w:rsidRPr="008A0421">
              <w:rPr>
                <w:sz w:val="20"/>
                <w:szCs w:val="20"/>
                <w:lang w:val="en-US"/>
              </w:rPr>
              <w:t>more of one product than the other. These are called major and minor products.</w:t>
            </w:r>
          </w:p>
          <w:p w14:paraId="52156A23" w14:textId="77777777" w:rsidR="005E6C32" w:rsidRPr="008A0421" w:rsidRDefault="005E6C32" w:rsidP="00BC50AB">
            <w:pPr>
              <w:autoSpaceDE w:val="0"/>
              <w:autoSpaceDN w:val="0"/>
              <w:adjustRightInd w:val="0"/>
              <w:rPr>
                <w:sz w:val="20"/>
                <w:szCs w:val="20"/>
                <w:lang w:val="en-US"/>
              </w:rPr>
            </w:pPr>
            <w:r w:rsidRPr="008A0421">
              <w:rPr>
                <w:sz w:val="20"/>
                <w:szCs w:val="20"/>
                <w:lang w:val="en-US"/>
              </w:rPr>
              <w:t>To identify which is which (use ‘</w:t>
            </w:r>
            <w:proofErr w:type="spellStart"/>
            <w:r w:rsidRPr="008A0421">
              <w:rPr>
                <w:sz w:val="20"/>
                <w:szCs w:val="20"/>
                <w:lang w:val="en-US"/>
              </w:rPr>
              <w:t>Saytzeff’s</w:t>
            </w:r>
            <w:proofErr w:type="spellEnd"/>
            <w:r w:rsidRPr="008A0421">
              <w:rPr>
                <w:sz w:val="20"/>
                <w:szCs w:val="20"/>
                <w:lang w:val="en-US"/>
              </w:rPr>
              <w:t xml:space="preserve"> Rule’ or the </w:t>
            </w:r>
            <w:r>
              <w:rPr>
                <w:sz w:val="20"/>
                <w:szCs w:val="20"/>
                <w:lang w:val="en-US"/>
              </w:rPr>
              <w:t xml:space="preserve">‘poor get poorer’), we look for </w:t>
            </w:r>
            <w:r w:rsidRPr="008A0421">
              <w:rPr>
                <w:sz w:val="20"/>
                <w:szCs w:val="20"/>
                <w:lang w:val="en-US"/>
              </w:rPr>
              <w:t>the C atom adjacent to the C with Br attached, with the f</w:t>
            </w:r>
            <w:r>
              <w:rPr>
                <w:sz w:val="20"/>
                <w:szCs w:val="20"/>
                <w:lang w:val="en-US"/>
              </w:rPr>
              <w:t xml:space="preserve">ewest H atoms attached </w:t>
            </w:r>
            <w:r w:rsidRPr="008A0421">
              <w:rPr>
                <w:sz w:val="20"/>
                <w:szCs w:val="20"/>
                <w:lang w:val="en-US"/>
              </w:rPr>
              <w:t xml:space="preserve">initially, as this is the C atom that is most likely to lose </w:t>
            </w:r>
            <w:r>
              <w:rPr>
                <w:sz w:val="20"/>
                <w:szCs w:val="20"/>
                <w:lang w:val="en-US"/>
              </w:rPr>
              <w:t xml:space="preserve">another H atom. Resulting in 3- </w:t>
            </w:r>
            <w:r w:rsidRPr="008A0421">
              <w:rPr>
                <w:sz w:val="20"/>
                <w:szCs w:val="20"/>
                <w:lang w:val="en-US"/>
              </w:rPr>
              <w:t>methylbut-2-ene being the major product and 3-</w:t>
            </w:r>
            <w:r>
              <w:rPr>
                <w:sz w:val="20"/>
                <w:szCs w:val="20"/>
                <w:lang w:val="en-US"/>
              </w:rPr>
              <w:t xml:space="preserve">methylbut-1-ene being the minor </w:t>
            </w:r>
            <w:r w:rsidRPr="008A0421">
              <w:rPr>
                <w:sz w:val="20"/>
                <w:szCs w:val="20"/>
                <w:lang w:val="en-US"/>
              </w:rPr>
              <w:t>product.</w:t>
            </w:r>
          </w:p>
          <w:p w14:paraId="1A959550" w14:textId="77777777" w:rsidR="005E6C32" w:rsidRPr="008A0421" w:rsidRDefault="005E6C32" w:rsidP="00720487">
            <w:pPr>
              <w:pStyle w:val="TextNormal"/>
              <w:spacing w:before="0" w:after="0"/>
              <w:jc w:val="center"/>
              <w:rPr>
                <w:rFonts w:ascii="Times New Roman" w:hAnsi="Times New Roman"/>
                <w:b/>
                <w:szCs w:val="20"/>
              </w:rPr>
            </w:pPr>
            <w:r w:rsidRPr="008A0421">
              <w:rPr>
                <w:rFonts w:ascii="Times New Roman" w:hAnsi="Times New Roman"/>
                <w:b/>
                <w:noProof/>
                <w:szCs w:val="20"/>
                <w:lang w:val="en-US" w:eastAsia="en-US"/>
              </w:rPr>
              <w:drawing>
                <wp:inline distT="0" distB="0" distL="0" distR="0" wp14:anchorId="2D716D7C" wp14:editId="7381F91F">
                  <wp:extent cx="3474720" cy="1947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759" cy="1958359"/>
                          </a:xfrm>
                          <a:prstGeom prst="rect">
                            <a:avLst/>
                          </a:prstGeom>
                          <a:noFill/>
                          <a:ln>
                            <a:noFill/>
                          </a:ln>
                        </pic:spPr>
                      </pic:pic>
                    </a:graphicData>
                  </a:graphic>
                </wp:inline>
              </w:drawing>
            </w:r>
          </w:p>
        </w:tc>
        <w:tc>
          <w:tcPr>
            <w:tcW w:w="2552" w:type="dxa"/>
          </w:tcPr>
          <w:p w14:paraId="778DD44F" w14:textId="77777777" w:rsidR="005E6C32" w:rsidRPr="008A0421" w:rsidRDefault="005E6C32" w:rsidP="00BC50AB">
            <w:pPr>
              <w:autoSpaceDE w:val="0"/>
              <w:autoSpaceDN w:val="0"/>
              <w:adjustRightInd w:val="0"/>
              <w:rPr>
                <w:sz w:val="20"/>
                <w:szCs w:val="20"/>
                <w:lang w:val="en-US"/>
              </w:rPr>
            </w:pPr>
            <w:r>
              <w:rPr>
                <w:sz w:val="20"/>
                <w:szCs w:val="20"/>
                <w:lang w:val="en-US"/>
              </w:rPr>
              <w:t xml:space="preserve">Identifies ONE of the two </w:t>
            </w:r>
            <w:r w:rsidRPr="008A0421">
              <w:rPr>
                <w:sz w:val="20"/>
                <w:szCs w:val="20"/>
                <w:lang w:val="en-US"/>
              </w:rPr>
              <w:t>organic products formed.</w:t>
            </w:r>
          </w:p>
          <w:p w14:paraId="1716C806" w14:textId="77777777" w:rsidR="005E6C32" w:rsidRPr="008A0421" w:rsidRDefault="005E6C32" w:rsidP="00BC50AB">
            <w:pPr>
              <w:autoSpaceDE w:val="0"/>
              <w:autoSpaceDN w:val="0"/>
              <w:adjustRightInd w:val="0"/>
              <w:rPr>
                <w:sz w:val="20"/>
                <w:szCs w:val="20"/>
                <w:lang w:val="en-US"/>
              </w:rPr>
            </w:pPr>
            <w:r w:rsidRPr="008A0421">
              <w:rPr>
                <w:sz w:val="20"/>
                <w:szCs w:val="20"/>
                <w:lang w:val="en-US"/>
              </w:rPr>
              <w:t>OR</w:t>
            </w:r>
          </w:p>
          <w:p w14:paraId="60044241" w14:textId="77777777" w:rsidR="005E6C32" w:rsidRPr="008A0421" w:rsidRDefault="005E6C32" w:rsidP="00BC50AB">
            <w:pPr>
              <w:autoSpaceDE w:val="0"/>
              <w:autoSpaceDN w:val="0"/>
              <w:adjustRightInd w:val="0"/>
              <w:rPr>
                <w:sz w:val="20"/>
                <w:szCs w:val="20"/>
                <w:lang w:val="en-US"/>
              </w:rPr>
            </w:pPr>
            <w:r>
              <w:rPr>
                <w:sz w:val="20"/>
                <w:szCs w:val="20"/>
                <w:lang w:val="en-US"/>
              </w:rPr>
              <w:t xml:space="preserve">Identifies the type of </w:t>
            </w:r>
            <w:r w:rsidRPr="008A0421">
              <w:rPr>
                <w:sz w:val="20"/>
                <w:szCs w:val="20"/>
                <w:lang w:val="en-US"/>
              </w:rPr>
              <w:t>reaction.</w:t>
            </w:r>
          </w:p>
        </w:tc>
        <w:tc>
          <w:tcPr>
            <w:tcW w:w="1842" w:type="dxa"/>
          </w:tcPr>
          <w:p w14:paraId="1E6E9AAC" w14:textId="77777777" w:rsidR="005E6C32" w:rsidRPr="008A0421" w:rsidRDefault="005E6C32" w:rsidP="00BC50AB">
            <w:pPr>
              <w:autoSpaceDE w:val="0"/>
              <w:autoSpaceDN w:val="0"/>
              <w:adjustRightInd w:val="0"/>
              <w:rPr>
                <w:sz w:val="20"/>
                <w:szCs w:val="20"/>
                <w:lang w:val="en-US"/>
              </w:rPr>
            </w:pPr>
            <w:r>
              <w:rPr>
                <w:sz w:val="20"/>
                <w:szCs w:val="20"/>
                <w:lang w:val="en-US"/>
              </w:rPr>
              <w:t xml:space="preserve">Draws both products correctly and identifies the minor </w:t>
            </w:r>
            <w:r w:rsidRPr="008A0421">
              <w:rPr>
                <w:sz w:val="20"/>
                <w:szCs w:val="20"/>
                <w:lang w:val="en-US"/>
              </w:rPr>
              <w:t>product.</w:t>
            </w:r>
          </w:p>
        </w:tc>
        <w:tc>
          <w:tcPr>
            <w:tcW w:w="2694" w:type="dxa"/>
          </w:tcPr>
          <w:p w14:paraId="143070E9" w14:textId="77777777" w:rsidR="005E6C32" w:rsidRPr="008A0421" w:rsidRDefault="005E6C32" w:rsidP="00BC50AB">
            <w:pPr>
              <w:autoSpaceDE w:val="0"/>
              <w:autoSpaceDN w:val="0"/>
              <w:adjustRightInd w:val="0"/>
              <w:rPr>
                <w:sz w:val="20"/>
                <w:szCs w:val="20"/>
                <w:lang w:val="en-US"/>
              </w:rPr>
            </w:pPr>
            <w:r>
              <w:rPr>
                <w:sz w:val="20"/>
                <w:szCs w:val="20"/>
                <w:lang w:val="en-US"/>
              </w:rPr>
              <w:t xml:space="preserve">Gives an account of the formation of the isomers and the relative concentrations of the organic products formed, </w:t>
            </w:r>
            <w:proofErr w:type="gramStart"/>
            <w:r>
              <w:rPr>
                <w:sz w:val="20"/>
                <w:szCs w:val="20"/>
                <w:lang w:val="en-US"/>
              </w:rPr>
              <w:t>i.e.</w:t>
            </w:r>
            <w:proofErr w:type="gramEnd"/>
            <w:r>
              <w:rPr>
                <w:sz w:val="20"/>
                <w:szCs w:val="20"/>
                <w:lang w:val="en-US"/>
              </w:rPr>
              <w:t xml:space="preserve"> major and </w:t>
            </w:r>
            <w:r w:rsidRPr="008A0421">
              <w:rPr>
                <w:sz w:val="20"/>
                <w:szCs w:val="20"/>
                <w:lang w:val="en-US"/>
              </w:rPr>
              <w:t>minor products.</w:t>
            </w:r>
          </w:p>
        </w:tc>
      </w:tr>
    </w:tbl>
    <w:p w14:paraId="383F3BCF" w14:textId="77777777" w:rsidR="005E6C32" w:rsidRDefault="005E6C32" w:rsidP="00806D88">
      <w:pPr>
        <w:pStyle w:val="TextNormal"/>
        <w:spacing w:before="0" w:after="0"/>
        <w:rPr>
          <w:rFonts w:ascii="Times New Roman" w:hAnsi="Times New Roman"/>
          <w:b/>
          <w:sz w:val="24"/>
          <w:szCs w:val="24"/>
        </w:rPr>
      </w:pPr>
    </w:p>
    <w:p w14:paraId="1BB8C457" w14:textId="0A29BA08" w:rsidR="00447879" w:rsidRDefault="008A0421" w:rsidP="00AF124D">
      <w:pPr>
        <w:jc w:val="right"/>
        <w:rPr>
          <w:sz w:val="20"/>
          <w:szCs w:val="20"/>
        </w:rPr>
      </w:pPr>
      <w:r>
        <w:rPr>
          <w:sz w:val="20"/>
          <w:szCs w:val="20"/>
        </w:rPr>
        <w:t xml:space="preserve"> </w:t>
      </w:r>
      <w:hyperlink r:id="rId9" w:history="1">
        <w:r w:rsidRPr="00F7463F">
          <w:rPr>
            <w:rStyle w:val="Hyperlink"/>
            <w:sz w:val="20"/>
            <w:szCs w:val="20"/>
          </w:rPr>
          <w:t>https://www.chemical-minds.com</w:t>
        </w:r>
      </w:hyperlink>
    </w:p>
    <w:p w14:paraId="1A50EBC4" w14:textId="77777777" w:rsidR="00447879" w:rsidRPr="008C6FC5" w:rsidRDefault="00447879" w:rsidP="00120DFB">
      <w:pPr>
        <w:jc w:val="right"/>
        <w:rPr>
          <w:sz w:val="20"/>
          <w:szCs w:val="20"/>
        </w:rPr>
      </w:pPr>
      <w:r w:rsidRPr="008C6FC5">
        <w:rPr>
          <w:sz w:val="20"/>
          <w:szCs w:val="20"/>
        </w:rPr>
        <w:t>NCEA questions and answers reproduced with permission from NZQA</w:t>
      </w:r>
    </w:p>
    <w:sectPr w:rsidR="00447879" w:rsidRPr="008C6FC5" w:rsidSect="008A042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2285"/>
    <w:multiLevelType w:val="hybridMultilevel"/>
    <w:tmpl w:val="EE2231A4"/>
    <w:lvl w:ilvl="0" w:tplc="AB2ADD6A">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20932"/>
    <w:multiLevelType w:val="hybridMultilevel"/>
    <w:tmpl w:val="6A025E00"/>
    <w:lvl w:ilvl="0" w:tplc="B0ECF1B6">
      <w:start w:val="1"/>
      <w:numFmt w:val="bullet"/>
      <w:lvlText w:val="•"/>
      <w:lvlJc w:val="left"/>
      <w:pPr>
        <w:tabs>
          <w:tab w:val="num" w:pos="170"/>
        </w:tabs>
        <w:ind w:left="170" w:hanging="170"/>
      </w:pPr>
      <w:rPr>
        <w:rFonts w:ascii="Times New Roman" w:hAnsi="Times New Roman" w:cs="Times New Roman"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8671D1"/>
    <w:multiLevelType w:val="hybridMultilevel"/>
    <w:tmpl w:val="CB26EDA0"/>
    <w:lvl w:ilvl="0" w:tplc="97C2712E">
      <w:start w:val="1"/>
      <w:numFmt w:val="bullet"/>
      <w:lvlText w:val="•"/>
      <w:lvlJc w:val="left"/>
      <w:pPr>
        <w:tabs>
          <w:tab w:val="num" w:pos="170"/>
        </w:tabs>
        <w:ind w:left="170" w:hanging="17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634534">
    <w:abstractNumId w:val="0"/>
  </w:num>
  <w:num w:numId="2" w16cid:durableId="866606630">
    <w:abstractNumId w:val="1"/>
  </w:num>
  <w:num w:numId="3" w16cid:durableId="176697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F4"/>
    <w:rsid w:val="000F6585"/>
    <w:rsid w:val="00120DFB"/>
    <w:rsid w:val="00141ABF"/>
    <w:rsid w:val="001974F4"/>
    <w:rsid w:val="001A7F83"/>
    <w:rsid w:val="00233F9A"/>
    <w:rsid w:val="002824A9"/>
    <w:rsid w:val="002F58D8"/>
    <w:rsid w:val="00415D7A"/>
    <w:rsid w:val="004179E5"/>
    <w:rsid w:val="00447879"/>
    <w:rsid w:val="004D0FB0"/>
    <w:rsid w:val="005E6C32"/>
    <w:rsid w:val="006A105C"/>
    <w:rsid w:val="006C18FE"/>
    <w:rsid w:val="00720487"/>
    <w:rsid w:val="007F280D"/>
    <w:rsid w:val="007F3A18"/>
    <w:rsid w:val="007F620E"/>
    <w:rsid w:val="00806D88"/>
    <w:rsid w:val="008A0421"/>
    <w:rsid w:val="008C6FC5"/>
    <w:rsid w:val="00982081"/>
    <w:rsid w:val="00984946"/>
    <w:rsid w:val="00994361"/>
    <w:rsid w:val="00AF124D"/>
    <w:rsid w:val="00AF27D4"/>
    <w:rsid w:val="00B03134"/>
    <w:rsid w:val="00BB6521"/>
    <w:rsid w:val="00C06A70"/>
    <w:rsid w:val="00CE68CD"/>
    <w:rsid w:val="00D00180"/>
    <w:rsid w:val="00D71286"/>
    <w:rsid w:val="00E036D1"/>
    <w:rsid w:val="00F27C5A"/>
    <w:rsid w:val="00F728CE"/>
    <w:rsid w:val="00F95F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E2F6"/>
  <w15:docId w15:val="{69C4F910-F1CF-47A8-856C-64F4D379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F4"/>
  </w:style>
  <w:style w:type="paragraph" w:styleId="Heading4">
    <w:name w:val="heading 4"/>
    <w:basedOn w:val="Normal"/>
    <w:link w:val="Heading4Char"/>
    <w:uiPriority w:val="9"/>
    <w:qFormat/>
    <w:rsid w:val="00C06A70"/>
    <w:pPr>
      <w:spacing w:before="100" w:beforeAutospacing="1" w:after="100" w:afterAutospacing="1"/>
      <w:outlineLvl w:val="3"/>
    </w:pPr>
    <w:rPr>
      <w:rFonts w:eastAsia="Times New Roman"/>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74F4"/>
    <w:rPr>
      <w:b/>
      <w:bCs/>
    </w:rPr>
  </w:style>
  <w:style w:type="paragraph" w:customStyle="1" w:styleId="Pa22">
    <w:name w:val="Pa22"/>
    <w:basedOn w:val="Normal"/>
    <w:next w:val="Normal"/>
    <w:uiPriority w:val="99"/>
    <w:rsid w:val="001974F4"/>
    <w:pPr>
      <w:autoSpaceDE w:val="0"/>
      <w:autoSpaceDN w:val="0"/>
      <w:adjustRightInd w:val="0"/>
      <w:spacing w:line="241" w:lineRule="atLeast"/>
    </w:pPr>
  </w:style>
  <w:style w:type="character" w:customStyle="1" w:styleId="A12">
    <w:name w:val="A12"/>
    <w:uiPriority w:val="99"/>
    <w:rsid w:val="001974F4"/>
    <w:rPr>
      <w:color w:val="221E1F"/>
      <w:sz w:val="16"/>
      <w:szCs w:val="16"/>
    </w:rPr>
  </w:style>
  <w:style w:type="paragraph" w:customStyle="1" w:styleId="Pa28">
    <w:name w:val="Pa28"/>
    <w:basedOn w:val="Normal"/>
    <w:next w:val="Normal"/>
    <w:uiPriority w:val="99"/>
    <w:rsid w:val="001974F4"/>
    <w:pPr>
      <w:autoSpaceDE w:val="0"/>
      <w:autoSpaceDN w:val="0"/>
      <w:adjustRightInd w:val="0"/>
      <w:spacing w:line="241" w:lineRule="atLeast"/>
    </w:pPr>
  </w:style>
  <w:style w:type="paragraph" w:styleId="BalloonText">
    <w:name w:val="Balloon Text"/>
    <w:basedOn w:val="Normal"/>
    <w:link w:val="BalloonTextChar"/>
    <w:uiPriority w:val="99"/>
    <w:semiHidden/>
    <w:unhideWhenUsed/>
    <w:rsid w:val="001974F4"/>
    <w:rPr>
      <w:rFonts w:ascii="Tahoma" w:hAnsi="Tahoma" w:cs="Tahoma"/>
      <w:sz w:val="16"/>
      <w:szCs w:val="16"/>
    </w:rPr>
  </w:style>
  <w:style w:type="character" w:customStyle="1" w:styleId="BalloonTextChar">
    <w:name w:val="Balloon Text Char"/>
    <w:basedOn w:val="DefaultParagraphFont"/>
    <w:link w:val="BalloonText"/>
    <w:uiPriority w:val="99"/>
    <w:semiHidden/>
    <w:rsid w:val="001974F4"/>
    <w:rPr>
      <w:rFonts w:ascii="Tahoma" w:hAnsi="Tahoma" w:cs="Tahoma"/>
      <w:sz w:val="16"/>
      <w:szCs w:val="16"/>
    </w:rPr>
  </w:style>
  <w:style w:type="character" w:styleId="Hyperlink">
    <w:name w:val="Hyperlink"/>
    <w:basedOn w:val="DefaultParagraphFont"/>
    <w:uiPriority w:val="99"/>
    <w:unhideWhenUsed/>
    <w:rsid w:val="007F280D"/>
    <w:rPr>
      <w:color w:val="0000FF" w:themeColor="hyperlink"/>
      <w:u w:val="single"/>
    </w:rPr>
  </w:style>
  <w:style w:type="table" w:styleId="TableGrid">
    <w:name w:val="Table Grid"/>
    <w:basedOn w:val="TableNormal"/>
    <w:uiPriority w:val="59"/>
    <w:rsid w:val="00C0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06A70"/>
    <w:rPr>
      <w:rFonts w:eastAsia="Times New Roman"/>
      <w:b/>
      <w:bCs/>
      <w:lang w:eastAsia="en-NZ"/>
    </w:rPr>
  </w:style>
  <w:style w:type="paragraph" w:customStyle="1" w:styleId="TextNormal">
    <w:name w:val="*Text Normal"/>
    <w:link w:val="TextNormalChar"/>
    <w:rsid w:val="00806D88"/>
    <w:pPr>
      <w:keepNext/>
      <w:keepLines/>
      <w:autoSpaceDE w:val="0"/>
      <w:autoSpaceDN w:val="0"/>
      <w:adjustRightInd w:val="0"/>
      <w:spacing w:before="60" w:after="60"/>
    </w:pPr>
    <w:rPr>
      <w:rFonts w:ascii="Arial" w:eastAsia="Times New Roman" w:hAnsi="Arial"/>
      <w:bCs/>
      <w:sz w:val="20"/>
      <w:szCs w:val="22"/>
      <w:lang w:val="en-GB" w:eastAsia="en-NZ"/>
    </w:rPr>
  </w:style>
  <w:style w:type="character" w:customStyle="1" w:styleId="TextNormalChar">
    <w:name w:val="*Text Normal Char"/>
    <w:link w:val="TextNormal"/>
    <w:locked/>
    <w:rsid w:val="00806D88"/>
    <w:rPr>
      <w:rFonts w:ascii="Arial" w:eastAsia="Times New Roman" w:hAnsi="Arial"/>
      <w:bCs/>
      <w:sz w:val="20"/>
      <w:szCs w:val="22"/>
      <w:lang w:val="en-GB" w:eastAsia="en-NZ"/>
    </w:rPr>
  </w:style>
  <w:style w:type="paragraph" w:customStyle="1" w:styleId="textbullet">
    <w:name w:val="text bullet"/>
    <w:basedOn w:val="Normal"/>
    <w:qFormat/>
    <w:rsid w:val="005E6C32"/>
    <w:pPr>
      <w:widowControl w:val="0"/>
      <w:numPr>
        <w:numId w:val="1"/>
      </w:numPr>
      <w:autoSpaceDE w:val="0"/>
      <w:autoSpaceDN w:val="0"/>
      <w:spacing w:after="60"/>
    </w:pPr>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4157">
      <w:bodyDiv w:val="1"/>
      <w:marLeft w:val="0"/>
      <w:marRight w:val="0"/>
      <w:marTop w:val="0"/>
      <w:marBottom w:val="0"/>
      <w:divBdr>
        <w:top w:val="none" w:sz="0" w:space="0" w:color="auto"/>
        <w:left w:val="none" w:sz="0" w:space="0" w:color="auto"/>
        <w:bottom w:val="none" w:sz="0" w:space="0" w:color="auto"/>
        <w:right w:val="none" w:sz="0" w:space="0" w:color="auto"/>
      </w:divBdr>
    </w:div>
    <w:div w:id="4962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12</cp:revision>
  <cp:lastPrinted>2018-11-05T02:03:00Z</cp:lastPrinted>
  <dcterms:created xsi:type="dcterms:W3CDTF">2014-11-20T02:17:00Z</dcterms:created>
  <dcterms:modified xsi:type="dcterms:W3CDTF">2023-10-31T00:53:00Z</dcterms:modified>
</cp:coreProperties>
</file>