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DE9B" w14:textId="013E22D4" w:rsidR="00C675A3" w:rsidRPr="004D0283" w:rsidRDefault="00116AF3" w:rsidP="00C675A3">
      <w:pPr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NCEA past exam questions on </w:t>
      </w:r>
      <w:r w:rsidR="00C675A3" w:rsidRPr="004D0283">
        <w:rPr>
          <w:rStyle w:val="Strong"/>
          <w:b w:val="0"/>
          <w:bCs w:val="0"/>
          <w:sz w:val="28"/>
          <w:szCs w:val="28"/>
        </w:rPr>
        <w:t>IUPAC naming</w:t>
      </w:r>
      <w:r w:rsidR="00217A4B" w:rsidRPr="004D0283">
        <w:rPr>
          <w:rStyle w:val="Strong"/>
          <w:b w:val="0"/>
          <w:bCs w:val="0"/>
          <w:sz w:val="28"/>
          <w:szCs w:val="28"/>
        </w:rPr>
        <w:t xml:space="preserve"> (Level 3)</w:t>
      </w:r>
    </w:p>
    <w:p w14:paraId="68A9E455" w14:textId="77777777" w:rsidR="009B0865" w:rsidRPr="0019624C" w:rsidRDefault="009B0865" w:rsidP="00043FA1">
      <w:pPr>
        <w:rPr>
          <w:rStyle w:val="Strong"/>
          <w:b w:val="0"/>
          <w:sz w:val="20"/>
          <w:szCs w:val="20"/>
        </w:rPr>
      </w:pPr>
    </w:p>
    <w:tbl>
      <w:tblPr>
        <w:tblStyle w:val="TableGrid"/>
        <w:tblW w:w="156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56"/>
        <w:gridCol w:w="1529"/>
        <w:gridCol w:w="327"/>
        <w:gridCol w:w="1651"/>
        <w:gridCol w:w="3507"/>
      </w:tblGrid>
      <w:tr w:rsidR="00FB531F" w:rsidRPr="00B6380D" w14:paraId="23A4C1F2" w14:textId="77777777" w:rsidTr="00FB531F">
        <w:tc>
          <w:tcPr>
            <w:tcW w:w="4644" w:type="dxa"/>
          </w:tcPr>
          <w:p w14:paraId="438DB626" w14:textId="2C1C1873" w:rsidR="00FB531F" w:rsidRPr="009B0865" w:rsidRDefault="00FB531F" w:rsidP="004D0283">
            <w:pPr>
              <w:spacing w:line="276" w:lineRule="auto"/>
              <w:jc w:val="center"/>
              <w:rPr>
                <w:color w:val="221E1F"/>
              </w:rPr>
            </w:pPr>
            <w:r w:rsidRPr="004D0283">
              <w:rPr>
                <w:noProof/>
                <w:color w:val="221E1F"/>
              </w:rPr>
              <w:drawing>
                <wp:inline distT="0" distB="0" distL="0" distR="0" wp14:anchorId="47318CF5" wp14:editId="2027A61B">
                  <wp:extent cx="2345690" cy="74041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14:paraId="1001D6A5" w14:textId="77777777" w:rsidR="00FB531F" w:rsidRDefault="00FB531F" w:rsidP="009805CF">
            <w:pPr>
              <w:rPr>
                <w:color w:val="221E1F"/>
              </w:rPr>
            </w:pPr>
            <w:r w:rsidRPr="004D0283">
              <w:rPr>
                <w:noProof/>
                <w:color w:val="221E1F"/>
              </w:rPr>
              <w:drawing>
                <wp:inline distT="0" distB="0" distL="0" distR="0" wp14:anchorId="6DD0E046" wp14:editId="6D65077C">
                  <wp:extent cx="2454728" cy="872935"/>
                  <wp:effectExtent l="0" t="0" r="317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649" cy="88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3"/>
          </w:tcPr>
          <w:p w14:paraId="3194323D" w14:textId="1A9A5EEB" w:rsidR="00FB531F" w:rsidRDefault="00FB531F" w:rsidP="009805CF">
            <w:pPr>
              <w:rPr>
                <w:color w:val="221E1F"/>
              </w:rPr>
            </w:pPr>
            <w:r w:rsidRPr="00FB531F">
              <w:rPr>
                <w:noProof/>
                <w:color w:val="221E1F"/>
              </w:rPr>
              <w:drawing>
                <wp:inline distT="0" distB="0" distL="0" distR="0" wp14:anchorId="42099105" wp14:editId="7BC04816">
                  <wp:extent cx="1845310" cy="816610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14:paraId="2E919F9B" w14:textId="4B7E6672" w:rsidR="00FB531F" w:rsidRDefault="00FB531F" w:rsidP="009805CF">
            <w:pPr>
              <w:rPr>
                <w:color w:val="221E1F"/>
              </w:rPr>
            </w:pPr>
            <w:r w:rsidRPr="00FB531F">
              <w:rPr>
                <w:noProof/>
                <w:color w:val="221E1F"/>
              </w:rPr>
              <w:drawing>
                <wp:inline distT="0" distB="0" distL="0" distR="0" wp14:anchorId="754AACEC" wp14:editId="79FF2013">
                  <wp:extent cx="2040890" cy="66421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4C" w:rsidRPr="00B6380D" w14:paraId="5EDCD6F2" w14:textId="77777777" w:rsidTr="0093598E">
        <w:tc>
          <w:tcPr>
            <w:tcW w:w="4644" w:type="dxa"/>
          </w:tcPr>
          <w:p w14:paraId="76C062E4" w14:textId="676506CE" w:rsidR="0019624C" w:rsidRDefault="0019624C" w:rsidP="009805CF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 w:rsidRPr="00490D4D"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  <w:drawing>
                <wp:inline distT="0" distB="0" distL="0" distR="0" wp14:anchorId="10E7CF1D" wp14:editId="37427051">
                  <wp:extent cx="1772973" cy="69124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7" cy="69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</w:tcPr>
          <w:p w14:paraId="48E0F97B" w14:textId="77777777" w:rsidR="0019624C" w:rsidRPr="0019624C" w:rsidRDefault="0019624C" w:rsidP="00490D4D">
            <w:pPr>
              <w:jc w:val="center"/>
              <w:rPr>
                <w:color w:val="221E1F"/>
              </w:rPr>
            </w:pPr>
            <w:r w:rsidRPr="0019624C">
              <w:rPr>
                <w:color w:val="000000"/>
              </w:rPr>
              <w:t xml:space="preserve">The structure of amoxycillin is given below. It is an antibiotic used in the treatment of </w:t>
            </w:r>
            <w:r w:rsidRPr="0019624C">
              <w:rPr>
                <w:color w:val="221E1F"/>
              </w:rPr>
              <w:t>bacterial infections.</w:t>
            </w:r>
          </w:p>
          <w:p w14:paraId="4540A132" w14:textId="77777777" w:rsidR="0019624C" w:rsidRPr="0019624C" w:rsidRDefault="0019624C" w:rsidP="00490D4D">
            <w:pPr>
              <w:jc w:val="center"/>
              <w:rPr>
                <w:noProof/>
                <w:color w:val="221E1F"/>
              </w:rPr>
            </w:pPr>
            <w:r w:rsidRPr="0019624C">
              <w:rPr>
                <w:noProof/>
                <w:color w:val="221E1F"/>
              </w:rPr>
              <w:drawing>
                <wp:inline distT="0" distB="0" distL="0" distR="0" wp14:anchorId="14DB05E0" wp14:editId="317D310D">
                  <wp:extent cx="3345815" cy="1675130"/>
                  <wp:effectExtent l="0" t="0" r="698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5B283" w14:textId="742FEA94" w:rsidR="0019624C" w:rsidRPr="0019624C" w:rsidRDefault="0019624C" w:rsidP="0019624C">
            <w:pPr>
              <w:tabs>
                <w:tab w:val="left" w:pos="4509"/>
              </w:tabs>
            </w:pPr>
            <w:r w:rsidRPr="0019624C">
              <w:rPr>
                <w:color w:val="221E1F"/>
              </w:rPr>
              <w:t>Name the four different functional groups circled within the amoxycillin molecule above.</w:t>
            </w:r>
          </w:p>
        </w:tc>
        <w:tc>
          <w:tcPr>
            <w:tcW w:w="5485" w:type="dxa"/>
            <w:gridSpan w:val="3"/>
          </w:tcPr>
          <w:p w14:paraId="53BC124C" w14:textId="77777777" w:rsidR="0019624C" w:rsidRPr="00FB531F" w:rsidRDefault="0019624C" w:rsidP="0019624C">
            <w:pPr>
              <w:rPr>
                <w:color w:val="221E1F"/>
              </w:rPr>
            </w:pPr>
            <w:r w:rsidRPr="009B0865">
              <w:rPr>
                <w:color w:val="221E1F"/>
              </w:rPr>
              <w:t xml:space="preserve">The structure of aspartame </w:t>
            </w:r>
            <w:r>
              <w:rPr>
                <w:color w:val="221E1F"/>
              </w:rPr>
              <w:t xml:space="preserve">(artificial sweetener) is given below. </w:t>
            </w:r>
            <w:r w:rsidRPr="009B0865">
              <w:rPr>
                <w:color w:val="221E1F"/>
              </w:rPr>
              <w:t>Identify the FOUR different functional groups within the aspartame molecule that are circled</w:t>
            </w:r>
            <w:r>
              <w:rPr>
                <w:color w:val="221E1F"/>
              </w:rPr>
              <w:t>.</w:t>
            </w:r>
          </w:p>
          <w:p w14:paraId="4D9EC448" w14:textId="29DED48B" w:rsidR="0019624C" w:rsidRDefault="0019624C" w:rsidP="0019624C">
            <w:pPr>
              <w:jc w:val="center"/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648CABBD" wp14:editId="03A56A4C">
                  <wp:extent cx="2809079" cy="1904002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3organiciupac201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68" cy="191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24C" w:rsidRPr="00B6380D" w14:paraId="6BC8A1EA" w14:textId="77777777" w:rsidTr="0093598E">
        <w:tc>
          <w:tcPr>
            <w:tcW w:w="4644" w:type="dxa"/>
          </w:tcPr>
          <w:p w14:paraId="592EE51E" w14:textId="51D24810" w:rsidR="0019624C" w:rsidRDefault="0019624C" w:rsidP="007732BE">
            <w:pPr>
              <w:spacing w:line="276" w:lineRule="auto"/>
              <w:jc w:val="center"/>
              <w:rPr>
                <w:rFonts w:ascii="Arial" w:hAnsi="Arial" w:cs="Arial"/>
                <w:noProof/>
                <w:color w:val="221E1F"/>
                <w:sz w:val="23"/>
                <w:szCs w:val="23"/>
                <w:lang w:eastAsia="en-NZ"/>
              </w:rPr>
            </w:pPr>
            <w:r>
              <w:rPr>
                <w:rFonts w:ascii="Arial" w:hAnsi="Arial" w:cs="Arial"/>
                <w:noProof/>
                <w:color w:val="221E1F"/>
                <w:sz w:val="23"/>
                <w:szCs w:val="23"/>
                <w:lang w:val="en-US"/>
              </w:rPr>
              <w:drawing>
                <wp:inline distT="0" distB="0" distL="0" distR="0" wp14:anchorId="0B236508" wp14:editId="67E7A7DD">
                  <wp:extent cx="1836913" cy="680358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06" cy="68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</w:tcPr>
          <w:p w14:paraId="77189C9E" w14:textId="2832E386" w:rsidR="0019624C" w:rsidRDefault="0019624C" w:rsidP="00BF14FD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drawing>
                <wp:inline distT="0" distB="0" distL="0" distR="0" wp14:anchorId="434F49CC" wp14:editId="53CEE0D7">
                  <wp:extent cx="2601685" cy="644732"/>
                  <wp:effectExtent l="0" t="0" r="825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864" cy="64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2"/>
          </w:tcPr>
          <w:p w14:paraId="772F4721" w14:textId="72AC5104" w:rsidR="0019624C" w:rsidRDefault="0019624C" w:rsidP="00BF14FD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lang w:eastAsia="en-NZ"/>
              </w:rPr>
            </w:pPr>
            <w:r w:rsidRPr="0019624C">
              <w:rPr>
                <w:rFonts w:ascii="Arial" w:hAnsi="Arial" w:cs="Arial"/>
                <w:bCs/>
                <w:noProof/>
                <w:lang w:eastAsia="en-NZ"/>
              </w:rPr>
              <w:drawing>
                <wp:inline distT="0" distB="0" distL="0" distR="0" wp14:anchorId="1E03E9C1" wp14:editId="69B01B91">
                  <wp:extent cx="1910443" cy="907143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27" cy="91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2BE" w:rsidRPr="00B6380D" w14:paraId="31FCDCBD" w14:textId="77777777" w:rsidTr="00C26977">
        <w:tc>
          <w:tcPr>
            <w:tcW w:w="4644" w:type="dxa"/>
          </w:tcPr>
          <w:p w14:paraId="0AF881A0" w14:textId="0D661F2E" w:rsidR="007732BE" w:rsidRDefault="0019624C" w:rsidP="007732BE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19624C">
              <w:rPr>
                <w:noProof/>
                <w:lang w:eastAsia="en-NZ"/>
              </w:rPr>
              <w:drawing>
                <wp:inline distT="0" distB="0" distL="0" distR="0" wp14:anchorId="720C5A41" wp14:editId="0C7BDD4D">
                  <wp:extent cx="2402146" cy="70757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74" cy="71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</w:tcPr>
          <w:p w14:paraId="3E117583" w14:textId="1740165E" w:rsidR="007732BE" w:rsidRDefault="0019624C" w:rsidP="00BF14FD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02D35955" wp14:editId="2AB25A54">
                  <wp:extent cx="1431290" cy="3321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2"/>
            <w:tcBorders>
              <w:bottom w:val="single" w:sz="6" w:space="0" w:color="auto"/>
            </w:tcBorders>
          </w:tcPr>
          <w:p w14:paraId="3ED5FAA2" w14:textId="397E222E" w:rsidR="007732BE" w:rsidRDefault="0019624C" w:rsidP="00BF14FD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5DC5CF4" wp14:editId="35954C29">
                  <wp:extent cx="1072243" cy="82265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94" cy="82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062" w:rsidRPr="00B6380D" w14:paraId="51791FDA" w14:textId="77777777" w:rsidTr="00C26977">
        <w:tc>
          <w:tcPr>
            <w:tcW w:w="4644" w:type="dxa"/>
          </w:tcPr>
          <w:p w14:paraId="251394E2" w14:textId="090351BA" w:rsidR="00E60F74" w:rsidRPr="009805CF" w:rsidRDefault="0019624C" w:rsidP="009805CF">
            <w:pPr>
              <w:spacing w:line="276" w:lineRule="auto"/>
              <w:jc w:val="center"/>
              <w:rPr>
                <w:noProof/>
                <w:lang w:eastAsia="en-NZ"/>
              </w:rPr>
            </w:pPr>
            <w:r w:rsidRPr="0019624C">
              <w:rPr>
                <w:noProof/>
                <w:lang w:eastAsia="en-NZ"/>
              </w:rPr>
              <w:drawing>
                <wp:inline distT="0" distB="0" distL="0" distR="0" wp14:anchorId="2C66C3B9" wp14:editId="449F88B1">
                  <wp:extent cx="734786" cy="816711"/>
                  <wp:effectExtent l="0" t="0" r="8255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66" cy="82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</w:tcPr>
          <w:p w14:paraId="55F15E04" w14:textId="7174B47B" w:rsidR="009805CF" w:rsidRPr="00457062" w:rsidRDefault="0019624C" w:rsidP="0019624C">
            <w:pPr>
              <w:spacing w:line="276" w:lineRule="auto"/>
              <w:jc w:val="center"/>
              <w:rPr>
                <w:noProof/>
                <w:sz w:val="32"/>
                <w:szCs w:val="32"/>
                <w:lang w:eastAsia="en-NZ"/>
              </w:rPr>
            </w:pPr>
            <w:r w:rsidRPr="0019624C">
              <w:rPr>
                <w:noProof/>
                <w:sz w:val="32"/>
                <w:szCs w:val="32"/>
                <w:lang w:eastAsia="en-NZ"/>
              </w:rPr>
              <w:drawing>
                <wp:inline distT="0" distB="0" distL="0" distR="0" wp14:anchorId="1A149971" wp14:editId="46D2869C">
                  <wp:extent cx="1017814" cy="666508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22" cy="67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5B61400F" w14:textId="77777777" w:rsidR="0019624C" w:rsidRDefault="0019624C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AD3A74F" w14:textId="77777777" w:rsidR="0019624C" w:rsidRDefault="0019624C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CD0FF7" w14:textId="77777777" w:rsidR="00C26977" w:rsidRDefault="0019624C" w:rsidP="0019624C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</w:pPr>
            <w:r w:rsidRPr="0019624C"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hyperlink r:id="rId19" w:history="1">
              <w:r w:rsidRPr="001962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https://www.chemical-minds.com</w:t>
              </w:r>
            </w:hyperlink>
          </w:p>
          <w:p w14:paraId="01526854" w14:textId="26EA202B" w:rsidR="00E60F74" w:rsidRPr="00C26977" w:rsidRDefault="0019624C" w:rsidP="00C26977">
            <w:pPr>
              <w:pStyle w:val="BodyText"/>
              <w:tabs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5"/>
                <w:tab w:val="clear" w:pos="5102"/>
                <w:tab w:val="clear" w:pos="5669"/>
                <w:tab w:val="clear" w:pos="6236"/>
                <w:tab w:val="clear" w:pos="6803"/>
                <w:tab w:val="clear" w:pos="7370"/>
                <w:tab w:val="clear" w:pos="7937"/>
                <w:tab w:val="clear" w:pos="8504"/>
                <w:tab w:val="clear" w:pos="9071"/>
                <w:tab w:val="clear" w:pos="9638"/>
                <w:tab w:val="clear" w:pos="10193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6977">
              <w:rPr>
                <w:rFonts w:ascii="Times New Roman" w:hAnsi="Times New Roman"/>
                <w:sz w:val="16"/>
                <w:szCs w:val="16"/>
              </w:rPr>
              <w:t>NCEA questions and answers reproduced with permission from NZQA</w:t>
            </w:r>
          </w:p>
        </w:tc>
      </w:tr>
    </w:tbl>
    <w:p w14:paraId="38780071" w14:textId="77777777" w:rsidR="004C2AA1" w:rsidRDefault="004C2AA1" w:rsidP="002B39E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sectPr w:rsidR="004C2AA1" w:rsidSect="002B39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43FA1"/>
    <w:rsid w:val="00045731"/>
    <w:rsid w:val="000A6541"/>
    <w:rsid w:val="000B19E0"/>
    <w:rsid w:val="000D1250"/>
    <w:rsid w:val="000F17D1"/>
    <w:rsid w:val="00116AF3"/>
    <w:rsid w:val="00130F77"/>
    <w:rsid w:val="00170387"/>
    <w:rsid w:val="0019624C"/>
    <w:rsid w:val="00217A4B"/>
    <w:rsid w:val="00233F9A"/>
    <w:rsid w:val="0026371F"/>
    <w:rsid w:val="002B39EF"/>
    <w:rsid w:val="002C2132"/>
    <w:rsid w:val="002C22F3"/>
    <w:rsid w:val="00330FEB"/>
    <w:rsid w:val="00343993"/>
    <w:rsid w:val="003C2976"/>
    <w:rsid w:val="004179E5"/>
    <w:rsid w:val="00457062"/>
    <w:rsid w:val="00490D4D"/>
    <w:rsid w:val="004C2AA1"/>
    <w:rsid w:val="004D0283"/>
    <w:rsid w:val="004E08F8"/>
    <w:rsid w:val="0057420B"/>
    <w:rsid w:val="005B4DD1"/>
    <w:rsid w:val="005C3300"/>
    <w:rsid w:val="00647B6D"/>
    <w:rsid w:val="006A6A60"/>
    <w:rsid w:val="006C18FE"/>
    <w:rsid w:val="0074252D"/>
    <w:rsid w:val="00756EB2"/>
    <w:rsid w:val="007732BE"/>
    <w:rsid w:val="007F3A18"/>
    <w:rsid w:val="00802D40"/>
    <w:rsid w:val="00810613"/>
    <w:rsid w:val="00844462"/>
    <w:rsid w:val="008E031B"/>
    <w:rsid w:val="00944B4C"/>
    <w:rsid w:val="009468D0"/>
    <w:rsid w:val="00965089"/>
    <w:rsid w:val="009805CF"/>
    <w:rsid w:val="009B0865"/>
    <w:rsid w:val="009D387D"/>
    <w:rsid w:val="009E4CC8"/>
    <w:rsid w:val="00AF27D4"/>
    <w:rsid w:val="00B025F0"/>
    <w:rsid w:val="00B03134"/>
    <w:rsid w:val="00C26977"/>
    <w:rsid w:val="00C45372"/>
    <w:rsid w:val="00C675A3"/>
    <w:rsid w:val="00CE68CD"/>
    <w:rsid w:val="00D00180"/>
    <w:rsid w:val="00D01B24"/>
    <w:rsid w:val="00D23041"/>
    <w:rsid w:val="00D27B8E"/>
    <w:rsid w:val="00D33AB1"/>
    <w:rsid w:val="00D71286"/>
    <w:rsid w:val="00D91C1F"/>
    <w:rsid w:val="00DB764B"/>
    <w:rsid w:val="00E60F74"/>
    <w:rsid w:val="00F27C5A"/>
    <w:rsid w:val="00F728CE"/>
    <w:rsid w:val="00FB531F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8143"/>
  <w15:docId w15:val="{E8257C12-2A97-48F9-961F-89EBAC64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tabletext">
    <w:name w:val="table text"/>
    <w:next w:val="Pa8"/>
    <w:rsid w:val="00D23041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g"/><Relationship Id="rId19" Type="http://schemas.openxmlformats.org/officeDocument/2006/relationships/hyperlink" Target="https://www.chemical-minds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2014-06-23T08:06:00Z</dcterms:created>
  <dcterms:modified xsi:type="dcterms:W3CDTF">2020-10-10T21:43:00Z</dcterms:modified>
</cp:coreProperties>
</file>