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31" w:rsidRPr="00475BAC" w:rsidRDefault="00475BAC" w:rsidP="00797831">
      <w:pPr>
        <w:jc w:val="center"/>
        <w:rPr>
          <w:b/>
          <w:bCs/>
          <w:sz w:val="28"/>
          <w:szCs w:val="28"/>
        </w:rPr>
      </w:pPr>
      <w:r w:rsidRPr="00475BAC">
        <w:rPr>
          <w:rStyle w:val="Strong"/>
          <w:sz w:val="28"/>
          <w:szCs w:val="28"/>
        </w:rPr>
        <w:t>NCEA past examination questions on p</w:t>
      </w:r>
      <w:r w:rsidR="00847BCF" w:rsidRPr="00475BAC">
        <w:rPr>
          <w:rStyle w:val="Strong"/>
          <w:sz w:val="28"/>
          <w:szCs w:val="28"/>
        </w:rPr>
        <w:t>ractical proc</w:t>
      </w:r>
      <w:r w:rsidR="00591F99" w:rsidRPr="00475BAC">
        <w:rPr>
          <w:rStyle w:val="Strong"/>
          <w:sz w:val="28"/>
          <w:szCs w:val="28"/>
        </w:rPr>
        <w:t>edures</w:t>
      </w:r>
      <w:r w:rsidRPr="00475BAC">
        <w:rPr>
          <w:rStyle w:val="Strong"/>
          <w:sz w:val="28"/>
          <w:szCs w:val="28"/>
        </w:rPr>
        <w:t xml:space="preserve"> in organic chem</w:t>
      </w:r>
      <w:r>
        <w:rPr>
          <w:rStyle w:val="Strong"/>
          <w:sz w:val="28"/>
          <w:szCs w:val="28"/>
        </w:rPr>
        <w:t>istry</w:t>
      </w:r>
    </w:p>
    <w:p w:rsidR="00797831" w:rsidRPr="00C85B75" w:rsidRDefault="00797831" w:rsidP="0044226C">
      <w:pPr>
        <w:pStyle w:val="Pa26"/>
        <w:ind w:left="1120" w:hanging="1120"/>
        <w:rPr>
          <w:b/>
          <w:color w:val="000000"/>
        </w:rPr>
      </w:pPr>
    </w:p>
    <w:p w:rsidR="00475BAC" w:rsidRPr="00475BAC" w:rsidRDefault="00475BAC" w:rsidP="00A6049D">
      <w:pPr>
        <w:pStyle w:val="Pa12"/>
        <w:ind w:left="560" w:hanging="560"/>
        <w:rPr>
          <w:b/>
          <w:color w:val="000000"/>
        </w:rPr>
      </w:pPr>
      <w:r w:rsidRPr="00475BAC">
        <w:rPr>
          <w:b/>
          <w:color w:val="000000"/>
        </w:rPr>
        <w:t>2017</w:t>
      </w:r>
    </w:p>
    <w:p w:rsidR="00475BAC" w:rsidRDefault="00475BAC" w:rsidP="00475BAC">
      <w:pPr>
        <w:pStyle w:val="Pa19"/>
        <w:ind w:left="1120" w:hanging="1120"/>
        <w:rPr>
          <w:color w:val="221E1F"/>
        </w:rPr>
      </w:pPr>
      <w:r w:rsidRPr="00475BAC">
        <w:rPr>
          <w:color w:val="000000"/>
        </w:rPr>
        <w:t xml:space="preserve">Adding an acidified potassium dichromate solution to propan-1-ol can produce either </w:t>
      </w:r>
      <w:proofErr w:type="spellStart"/>
      <w:r>
        <w:rPr>
          <w:color w:val="221E1F"/>
        </w:rPr>
        <w:t>propanal</w:t>
      </w:r>
      <w:proofErr w:type="spellEnd"/>
      <w:r>
        <w:rPr>
          <w:color w:val="221E1F"/>
        </w:rPr>
        <w:t xml:space="preserve"> or </w:t>
      </w:r>
      <w:proofErr w:type="spellStart"/>
      <w:r>
        <w:rPr>
          <w:color w:val="221E1F"/>
        </w:rPr>
        <w:t>propanoic</w:t>
      </w:r>
      <w:proofErr w:type="spellEnd"/>
    </w:p>
    <w:p w:rsidR="00475BAC" w:rsidRPr="00475BAC" w:rsidRDefault="00475BAC" w:rsidP="00475BAC">
      <w:pPr>
        <w:pStyle w:val="Pa19"/>
        <w:ind w:left="1120" w:hanging="1120"/>
        <w:rPr>
          <w:color w:val="221E1F"/>
        </w:rPr>
      </w:pPr>
      <w:proofErr w:type="gramStart"/>
      <w:r w:rsidRPr="00475BAC">
        <w:rPr>
          <w:color w:val="221E1F"/>
        </w:rPr>
        <w:t>acid</w:t>
      </w:r>
      <w:proofErr w:type="gramEnd"/>
      <w:r w:rsidRPr="00475BAC">
        <w:rPr>
          <w:color w:val="221E1F"/>
        </w:rPr>
        <w:t xml:space="preserve">. Explain the laboratory procedure used to convert propan-1-ol to </w:t>
      </w:r>
      <w:proofErr w:type="spellStart"/>
      <w:r w:rsidRPr="00475BAC">
        <w:rPr>
          <w:b/>
          <w:bCs/>
          <w:color w:val="221E1F"/>
        </w:rPr>
        <w:t>propanal</w:t>
      </w:r>
      <w:proofErr w:type="spellEnd"/>
      <w:r w:rsidRPr="00475BAC">
        <w:rPr>
          <w:color w:val="221E1F"/>
        </w:rPr>
        <w:t xml:space="preserve">. </w:t>
      </w:r>
    </w:p>
    <w:p w:rsidR="00475BAC" w:rsidRPr="00475BAC" w:rsidRDefault="00475BAC" w:rsidP="00E41EAE">
      <w:pPr>
        <w:pStyle w:val="Pa26"/>
        <w:ind w:left="1120" w:hanging="1120"/>
        <w:rPr>
          <w:color w:val="221E1F"/>
        </w:rPr>
      </w:pPr>
      <w:r w:rsidRPr="00475BAC">
        <w:rPr>
          <w:color w:val="221E1F"/>
        </w:rPr>
        <w:t xml:space="preserve">In your answer, you should: </w:t>
      </w:r>
    </w:p>
    <w:p w:rsidR="00475BAC" w:rsidRPr="00475BAC" w:rsidRDefault="00475BAC" w:rsidP="00E41EAE">
      <w:pPr>
        <w:pStyle w:val="Default"/>
        <w:spacing w:line="241" w:lineRule="atLeast"/>
        <w:rPr>
          <w:color w:val="221E1F"/>
        </w:rPr>
      </w:pPr>
      <w:r w:rsidRPr="00475BAC">
        <w:rPr>
          <w:color w:val="221E1F"/>
        </w:rPr>
        <w:t xml:space="preserve">• outline the procedure for the conversion, and describe any colour changes linked to the species involved </w:t>
      </w:r>
    </w:p>
    <w:p w:rsidR="00475BAC" w:rsidRPr="00475BAC" w:rsidRDefault="00475BAC" w:rsidP="00E41EAE">
      <w:pPr>
        <w:pStyle w:val="Pa26"/>
        <w:ind w:left="1120" w:hanging="1120"/>
        <w:rPr>
          <w:color w:val="221E1F"/>
        </w:rPr>
      </w:pPr>
      <w:r w:rsidRPr="00475BAC">
        <w:rPr>
          <w:color w:val="221E1F"/>
        </w:rPr>
        <w:t xml:space="preserve">• state the type of reaction occurring </w:t>
      </w:r>
    </w:p>
    <w:p w:rsidR="00475BAC" w:rsidRPr="00475BAC" w:rsidRDefault="00475BAC" w:rsidP="00475BAC">
      <w:pPr>
        <w:pStyle w:val="Default"/>
        <w:rPr>
          <w:color w:val="221E1F"/>
        </w:rPr>
      </w:pPr>
      <w:r w:rsidRPr="00475BAC">
        <w:rPr>
          <w:color w:val="221E1F"/>
        </w:rPr>
        <w:t xml:space="preserve">• explain how the procedure ensures only </w:t>
      </w:r>
      <w:proofErr w:type="spellStart"/>
      <w:r w:rsidRPr="00475BAC">
        <w:rPr>
          <w:b/>
          <w:bCs/>
          <w:color w:val="221E1F"/>
        </w:rPr>
        <w:t>propanal</w:t>
      </w:r>
      <w:proofErr w:type="spellEnd"/>
      <w:r w:rsidRPr="00475BAC">
        <w:rPr>
          <w:b/>
          <w:bCs/>
          <w:color w:val="221E1F"/>
        </w:rPr>
        <w:t xml:space="preserve"> </w:t>
      </w:r>
      <w:r w:rsidRPr="00475BAC">
        <w:rPr>
          <w:color w:val="221E1F"/>
        </w:rPr>
        <w:t>is collected.</w:t>
      </w:r>
    </w:p>
    <w:p w:rsidR="00475BAC" w:rsidRDefault="00475BAC" w:rsidP="00E41EAE">
      <w:pPr>
        <w:pStyle w:val="Pa12"/>
        <w:rPr>
          <w:color w:val="000000"/>
        </w:rPr>
      </w:pPr>
    </w:p>
    <w:p w:rsidR="00E41EAE" w:rsidRPr="00E41EAE" w:rsidRDefault="00E41EAE" w:rsidP="00E41EAE">
      <w:pPr>
        <w:pStyle w:val="Default"/>
        <w:rPr>
          <w:b/>
        </w:rPr>
      </w:pPr>
      <w:r>
        <w:rPr>
          <w:b/>
        </w:rPr>
        <w:t>2015</w:t>
      </w:r>
    </w:p>
    <w:p w:rsidR="00CE080C" w:rsidRDefault="00CE080C" w:rsidP="00E41EAE">
      <w:pPr>
        <w:pStyle w:val="Pa12"/>
        <w:rPr>
          <w:color w:val="000000"/>
        </w:rPr>
      </w:pPr>
      <w:r>
        <w:rPr>
          <w:color w:val="000000"/>
        </w:rPr>
        <w:t>Explain why the equipment below is used for hydrolysis of a triglyceride.</w:t>
      </w:r>
    </w:p>
    <w:p w:rsidR="00CE080C" w:rsidRPr="00CE080C" w:rsidRDefault="00CE080C" w:rsidP="00CE080C">
      <w:pPr>
        <w:pStyle w:val="Default"/>
        <w:jc w:val="center"/>
      </w:pPr>
      <w:r>
        <w:rPr>
          <w:noProof/>
          <w:lang w:val="en-US"/>
        </w:rPr>
        <w:drawing>
          <wp:inline distT="0" distB="0" distL="0" distR="0">
            <wp:extent cx="1762125" cy="258964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3organicpract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94" cy="263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80C" w:rsidRDefault="00CE080C" w:rsidP="00A6049D">
      <w:pPr>
        <w:pStyle w:val="Pa12"/>
        <w:ind w:left="560" w:hanging="560"/>
        <w:rPr>
          <w:b/>
          <w:color w:val="000000"/>
        </w:rPr>
      </w:pPr>
    </w:p>
    <w:p w:rsidR="00E41EAE" w:rsidRDefault="00E41EAE" w:rsidP="00E41EAE">
      <w:pPr>
        <w:pStyle w:val="Pa12"/>
        <w:rPr>
          <w:b/>
          <w:color w:val="000000"/>
        </w:rPr>
      </w:pPr>
      <w:r>
        <w:rPr>
          <w:b/>
          <w:color w:val="000000"/>
        </w:rPr>
        <w:t>2014</w:t>
      </w:r>
    </w:p>
    <w:p w:rsidR="00A6049D" w:rsidRPr="00A6049D" w:rsidRDefault="00A6049D" w:rsidP="00E41EAE">
      <w:pPr>
        <w:pStyle w:val="Pa12"/>
        <w:spacing w:line="240" w:lineRule="auto"/>
        <w:rPr>
          <w:color w:val="000000"/>
        </w:rPr>
      </w:pPr>
      <w:r w:rsidRPr="00A6049D">
        <w:rPr>
          <w:color w:val="000000"/>
        </w:rPr>
        <w:t xml:space="preserve">Instructions for the preparation of 2-chloro-2-methylpropane are given below. </w:t>
      </w:r>
    </w:p>
    <w:p w:rsidR="00A6049D" w:rsidRPr="00A6049D" w:rsidRDefault="00A6049D" w:rsidP="00E41EAE">
      <w:pPr>
        <w:pStyle w:val="Pa21"/>
        <w:spacing w:line="240" w:lineRule="auto"/>
        <w:ind w:left="560" w:hanging="560"/>
        <w:rPr>
          <w:rFonts w:ascii="Times New Roman" w:hAnsi="Times New Roman"/>
          <w:color w:val="221E1F"/>
        </w:rPr>
      </w:pPr>
      <w:r w:rsidRPr="00A6049D">
        <w:rPr>
          <w:rFonts w:ascii="Times New Roman" w:hAnsi="Times New Roman"/>
          <w:color w:val="221E1F"/>
        </w:rPr>
        <w:t>Read the instructions carefully and answer the questions that follow.</w:t>
      </w:r>
    </w:p>
    <w:p w:rsidR="00A6049D" w:rsidRPr="00A6049D" w:rsidRDefault="00A6049D" w:rsidP="00E41EAE">
      <w:pPr>
        <w:pStyle w:val="Pa17"/>
        <w:spacing w:line="240" w:lineRule="auto"/>
        <w:ind w:hanging="560"/>
        <w:rPr>
          <w:color w:val="221E1F"/>
        </w:rPr>
      </w:pPr>
      <w:r w:rsidRPr="00A6049D">
        <w:rPr>
          <w:color w:val="221E1F"/>
        </w:rPr>
        <w:t xml:space="preserve">          1. Shake 10 mL of 2-methylpropan-2-ol with 30 mL of concentrated hydrochloric acid in a separating funnel for 10 minutes.</w:t>
      </w:r>
    </w:p>
    <w:p w:rsidR="00A6049D" w:rsidRPr="00A6049D" w:rsidRDefault="00A6049D" w:rsidP="00E41EAE">
      <w:pPr>
        <w:pStyle w:val="Pa17"/>
        <w:spacing w:line="240" w:lineRule="auto"/>
        <w:ind w:hanging="560"/>
        <w:rPr>
          <w:color w:val="221E1F"/>
        </w:rPr>
      </w:pPr>
      <w:r w:rsidRPr="00A6049D">
        <w:rPr>
          <w:color w:val="221E1F"/>
        </w:rPr>
        <w:t xml:space="preserve">          2. Run off the bottom acid layer and discard it. Add saturated sodium hydrogen carbonate to the organic product. Shake, releasing the tap every few seconds to relieve the pressure.</w:t>
      </w:r>
    </w:p>
    <w:p w:rsidR="00E41EAE" w:rsidRDefault="00A6049D" w:rsidP="00E41EAE">
      <w:pPr>
        <w:pStyle w:val="Pa17"/>
        <w:spacing w:line="240" w:lineRule="auto"/>
        <w:ind w:hanging="560"/>
        <w:rPr>
          <w:color w:val="221E1F"/>
        </w:rPr>
      </w:pPr>
      <w:r w:rsidRPr="00A6049D">
        <w:rPr>
          <w:color w:val="221E1F"/>
        </w:rPr>
        <w:t xml:space="preserve">          3. Run off the bottom aqueous layer and discard it. Transfer into a conical flask and add some anhydrous sodium </w:t>
      </w:r>
      <w:proofErr w:type="spellStart"/>
      <w:r w:rsidRPr="00A6049D">
        <w:rPr>
          <w:color w:val="221E1F"/>
        </w:rPr>
        <w:t>sulfate</w:t>
      </w:r>
      <w:proofErr w:type="spellEnd"/>
      <w:r w:rsidRPr="00A6049D">
        <w:rPr>
          <w:color w:val="221E1F"/>
        </w:rPr>
        <w:t>, and stir thoroughly.4. Transfer the organic product into a roun</w:t>
      </w:r>
      <w:r w:rsidR="00E41EAE">
        <w:rPr>
          <w:color w:val="221E1F"/>
        </w:rPr>
        <w:t>d-bottom flask, and collect the</w:t>
      </w:r>
    </w:p>
    <w:p w:rsidR="00A6049D" w:rsidRDefault="00A6049D" w:rsidP="00BD2F84">
      <w:pPr>
        <w:pStyle w:val="Pa17"/>
        <w:spacing w:line="240" w:lineRule="auto"/>
        <w:rPr>
          <w:color w:val="221E1F"/>
        </w:rPr>
      </w:pPr>
      <w:proofErr w:type="gramStart"/>
      <w:r w:rsidRPr="00A6049D">
        <w:rPr>
          <w:color w:val="221E1F"/>
        </w:rPr>
        <w:t>fraction</w:t>
      </w:r>
      <w:proofErr w:type="gramEnd"/>
      <w:r w:rsidRPr="00A6049D">
        <w:rPr>
          <w:color w:val="221E1F"/>
        </w:rPr>
        <w:t xml:space="preserve"> boiling within 2</w:t>
      </w:r>
      <w:proofErr w:type="spellStart"/>
      <w:r w:rsidRPr="00A6049D">
        <w:rPr>
          <w:color w:val="221E1F"/>
          <w:position w:val="8"/>
          <w:vertAlign w:val="superscript"/>
        </w:rPr>
        <w:t>o</w:t>
      </w:r>
      <w:proofErr w:type="spellEnd"/>
      <w:r w:rsidRPr="00A6049D">
        <w:rPr>
          <w:color w:val="221E1F"/>
        </w:rPr>
        <w:t>C of the boil</w:t>
      </w:r>
      <w:bookmarkStart w:id="0" w:name="_GoBack"/>
      <w:bookmarkEnd w:id="0"/>
      <w:r w:rsidRPr="00A6049D">
        <w:rPr>
          <w:color w:val="221E1F"/>
        </w:rPr>
        <w:t xml:space="preserve">ing point of 2-chloro-2-methylpropane. </w:t>
      </w:r>
    </w:p>
    <w:p w:rsidR="00E41EAE" w:rsidRPr="00E41EAE" w:rsidRDefault="00E41EAE" w:rsidP="00E41EAE"/>
    <w:p w:rsidR="00A6049D" w:rsidRDefault="00A6049D" w:rsidP="00E41EAE">
      <w:pPr>
        <w:pStyle w:val="Pa25"/>
        <w:spacing w:line="240" w:lineRule="auto"/>
        <w:ind w:left="1120" w:hanging="1120"/>
        <w:rPr>
          <w:color w:val="221E1F"/>
        </w:rPr>
      </w:pPr>
      <w:r w:rsidRPr="00A6049D">
        <w:rPr>
          <w:color w:val="221E1F"/>
        </w:rPr>
        <w:t>(</w:t>
      </w:r>
      <w:proofErr w:type="spellStart"/>
      <w:r w:rsidRPr="00A6049D">
        <w:rPr>
          <w:color w:val="221E1F"/>
        </w:rPr>
        <w:t>i</w:t>
      </w:r>
      <w:proofErr w:type="spellEnd"/>
      <w:r w:rsidRPr="00A6049D">
        <w:rPr>
          <w:color w:val="221E1F"/>
        </w:rPr>
        <w:t>) Explain why the solution of sodium hydrogen carbonate is added in instr</w:t>
      </w:r>
      <w:r>
        <w:rPr>
          <w:color w:val="221E1F"/>
        </w:rPr>
        <w:t>uction 2 and n</w:t>
      </w:r>
      <w:r w:rsidRPr="00A6049D">
        <w:rPr>
          <w:color w:val="221E1F"/>
        </w:rPr>
        <w:t>ame</w:t>
      </w:r>
      <w:r>
        <w:rPr>
          <w:color w:val="221E1F"/>
        </w:rPr>
        <w:t xml:space="preserve"> the gas</w:t>
      </w:r>
    </w:p>
    <w:p w:rsidR="00CE080C" w:rsidRDefault="00A6049D" w:rsidP="00E41EAE">
      <w:pPr>
        <w:pStyle w:val="Pa25"/>
        <w:spacing w:after="100" w:line="240" w:lineRule="auto"/>
        <w:ind w:left="1120" w:hanging="1120"/>
        <w:rPr>
          <w:color w:val="221E1F"/>
        </w:rPr>
      </w:pPr>
      <w:proofErr w:type="gramStart"/>
      <w:r>
        <w:rPr>
          <w:color w:val="221E1F"/>
        </w:rPr>
        <w:t>produced</w:t>
      </w:r>
      <w:proofErr w:type="gramEnd"/>
      <w:r>
        <w:rPr>
          <w:color w:val="221E1F"/>
        </w:rPr>
        <w:t xml:space="preserve"> in this step.</w:t>
      </w:r>
    </w:p>
    <w:p w:rsidR="00E41EAE" w:rsidRPr="00E41EAE" w:rsidRDefault="00E41EAE" w:rsidP="00E41EAE">
      <w:pPr>
        <w:pStyle w:val="Default"/>
      </w:pPr>
    </w:p>
    <w:p w:rsidR="005F0167" w:rsidRDefault="00A6049D" w:rsidP="00E41EAE">
      <w:pPr>
        <w:rPr>
          <w:color w:val="221E1F"/>
        </w:rPr>
      </w:pPr>
      <w:r w:rsidRPr="00A6049D">
        <w:rPr>
          <w:color w:val="221E1F"/>
        </w:rPr>
        <w:t>(</w:t>
      </w:r>
      <w:proofErr w:type="gramStart"/>
      <w:r w:rsidRPr="00A6049D">
        <w:rPr>
          <w:color w:val="221E1F"/>
        </w:rPr>
        <w:t>ii</w:t>
      </w:r>
      <w:proofErr w:type="gramEnd"/>
      <w:r w:rsidRPr="00A6049D">
        <w:rPr>
          <w:color w:val="221E1F"/>
        </w:rPr>
        <w:t xml:space="preserve">) Explain why anhydrous sodium </w:t>
      </w:r>
      <w:proofErr w:type="spellStart"/>
      <w:r w:rsidRPr="00A6049D">
        <w:rPr>
          <w:color w:val="221E1F"/>
        </w:rPr>
        <w:t>sulfate</w:t>
      </w:r>
      <w:proofErr w:type="spellEnd"/>
      <w:r w:rsidRPr="00A6049D">
        <w:rPr>
          <w:color w:val="221E1F"/>
        </w:rPr>
        <w:t xml:space="preserve"> is added in instruction 3.</w:t>
      </w:r>
    </w:p>
    <w:p w:rsidR="00E41EAE" w:rsidRPr="00A6049D" w:rsidRDefault="00E41EAE" w:rsidP="00E41EAE">
      <w:pPr>
        <w:rPr>
          <w:color w:val="221E1F"/>
        </w:rPr>
      </w:pPr>
    </w:p>
    <w:p w:rsidR="005F0167" w:rsidRDefault="00A6049D" w:rsidP="00E41EAE">
      <w:pPr>
        <w:pStyle w:val="Pa18"/>
        <w:spacing w:line="240" w:lineRule="auto"/>
        <w:ind w:left="1120" w:hanging="1120"/>
        <w:rPr>
          <w:color w:val="221E1F"/>
        </w:rPr>
      </w:pPr>
      <w:r w:rsidRPr="00A6049D">
        <w:rPr>
          <w:color w:val="221E1F"/>
        </w:rPr>
        <w:t xml:space="preserve">(iii) Name the process used in instruction 4 to purify the organic product. </w:t>
      </w:r>
      <w:r w:rsidR="005F0167">
        <w:rPr>
          <w:color w:val="221E1F"/>
        </w:rPr>
        <w:t xml:space="preserve"> </w:t>
      </w:r>
      <w:r w:rsidRPr="00A6049D">
        <w:rPr>
          <w:color w:val="221E1F"/>
        </w:rPr>
        <w:t xml:space="preserve">Write the number of the </w:t>
      </w:r>
    </w:p>
    <w:p w:rsidR="00A6049D" w:rsidRPr="00A6049D" w:rsidRDefault="00A6049D" w:rsidP="00E41EAE">
      <w:pPr>
        <w:pStyle w:val="Pa18"/>
        <w:spacing w:line="240" w:lineRule="auto"/>
        <w:ind w:left="1120" w:hanging="1120"/>
        <w:rPr>
          <w:color w:val="221E1F"/>
        </w:rPr>
      </w:pPr>
      <w:proofErr w:type="gramStart"/>
      <w:r w:rsidRPr="00A6049D">
        <w:rPr>
          <w:color w:val="221E1F"/>
        </w:rPr>
        <w:t>equipment</w:t>
      </w:r>
      <w:proofErr w:type="gramEnd"/>
      <w:r w:rsidRPr="00A6049D">
        <w:rPr>
          <w:color w:val="221E1F"/>
        </w:rPr>
        <w:t xml:space="preserve"> that a student would use to perform this process from the diagrams below. </w:t>
      </w:r>
    </w:p>
    <w:p w:rsidR="00A6049D" w:rsidRPr="00A6049D" w:rsidRDefault="00A6049D" w:rsidP="005F0167">
      <w:pPr>
        <w:jc w:val="center"/>
      </w:pPr>
      <w:r>
        <w:rPr>
          <w:noProof/>
          <w:lang w:val="en-US"/>
        </w:rPr>
        <w:drawing>
          <wp:inline distT="0" distB="0" distL="0" distR="0">
            <wp:extent cx="4946728" cy="15838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3organicpract2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216" cy="158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EAE" w:rsidRDefault="00E41EAE" w:rsidP="005F0167">
      <w:pPr>
        <w:pStyle w:val="Pa25"/>
        <w:ind w:left="1120" w:hanging="1120"/>
        <w:rPr>
          <w:color w:val="221E1F"/>
        </w:rPr>
      </w:pPr>
    </w:p>
    <w:p w:rsidR="00A6049D" w:rsidRPr="00A6049D" w:rsidRDefault="00A6049D" w:rsidP="005F0167">
      <w:pPr>
        <w:pStyle w:val="Pa25"/>
        <w:ind w:left="1120" w:hanging="1120"/>
        <w:rPr>
          <w:color w:val="221E1F"/>
        </w:rPr>
      </w:pPr>
      <w:proofErr w:type="gramStart"/>
      <w:r w:rsidRPr="00A6049D">
        <w:rPr>
          <w:color w:val="221E1F"/>
        </w:rPr>
        <w:lastRenderedPageBreak/>
        <w:t>(iv) Discuss</w:t>
      </w:r>
      <w:proofErr w:type="gramEnd"/>
      <w:r w:rsidRPr="00A6049D">
        <w:rPr>
          <w:color w:val="221E1F"/>
        </w:rPr>
        <w:t xml:space="preserve"> the process carrie</w:t>
      </w:r>
      <w:r w:rsidR="00E41EAE">
        <w:rPr>
          <w:color w:val="221E1F"/>
        </w:rPr>
        <w:t>d out in instruction 4</w:t>
      </w:r>
      <w:r w:rsidRPr="00A6049D">
        <w:rPr>
          <w:color w:val="221E1F"/>
        </w:rPr>
        <w:t>. Include in your answer:</w:t>
      </w:r>
    </w:p>
    <w:p w:rsidR="00A6049D" w:rsidRPr="00A6049D" w:rsidRDefault="00A6049D" w:rsidP="005F0167">
      <w:pPr>
        <w:pStyle w:val="Pa25"/>
        <w:ind w:left="1120" w:hanging="1120"/>
        <w:rPr>
          <w:color w:val="221E1F"/>
        </w:rPr>
      </w:pPr>
      <w:r w:rsidRPr="00A6049D">
        <w:rPr>
          <w:color w:val="221E1F"/>
        </w:rPr>
        <w:t xml:space="preserve">• </w:t>
      </w:r>
      <w:proofErr w:type="gramStart"/>
      <w:r w:rsidRPr="00A6049D">
        <w:rPr>
          <w:color w:val="221E1F"/>
        </w:rPr>
        <w:t>the</w:t>
      </w:r>
      <w:proofErr w:type="gramEnd"/>
      <w:r w:rsidRPr="00A6049D">
        <w:rPr>
          <w:color w:val="221E1F"/>
        </w:rPr>
        <w:t xml:space="preserve"> purpose of this process </w:t>
      </w:r>
    </w:p>
    <w:p w:rsidR="00A6049D" w:rsidRPr="00A6049D" w:rsidRDefault="00A6049D" w:rsidP="005F0167">
      <w:pPr>
        <w:pStyle w:val="Pa21"/>
        <w:ind w:left="560" w:hanging="560"/>
        <w:rPr>
          <w:rFonts w:ascii="Times New Roman" w:hAnsi="Times New Roman"/>
          <w:color w:val="000000"/>
        </w:rPr>
      </w:pPr>
      <w:r w:rsidRPr="00A6049D">
        <w:rPr>
          <w:rFonts w:ascii="Times New Roman" w:hAnsi="Times New Roman"/>
          <w:color w:val="221E1F"/>
        </w:rPr>
        <w:t xml:space="preserve">• </w:t>
      </w:r>
      <w:proofErr w:type="gramStart"/>
      <w:r w:rsidRPr="00A6049D">
        <w:rPr>
          <w:rFonts w:ascii="Times New Roman" w:hAnsi="Times New Roman"/>
          <w:color w:val="221E1F"/>
        </w:rPr>
        <w:t>an</w:t>
      </w:r>
      <w:proofErr w:type="gramEnd"/>
      <w:r w:rsidRPr="00A6049D">
        <w:rPr>
          <w:rFonts w:ascii="Times New Roman" w:hAnsi="Times New Roman"/>
          <w:color w:val="221E1F"/>
        </w:rPr>
        <w:t xml:space="preserve"> explanation of how it works.</w:t>
      </w:r>
    </w:p>
    <w:p w:rsidR="00E41EAE" w:rsidRDefault="00E41EAE" w:rsidP="00CE080C">
      <w:pPr>
        <w:pStyle w:val="Pa21"/>
        <w:rPr>
          <w:rFonts w:ascii="Times New Roman" w:hAnsi="Times New Roman"/>
          <w:color w:val="000000"/>
        </w:rPr>
      </w:pPr>
    </w:p>
    <w:p w:rsidR="00E41EAE" w:rsidRPr="00E41EAE" w:rsidRDefault="00E41EAE" w:rsidP="00CE080C">
      <w:pPr>
        <w:pStyle w:val="Pa21"/>
        <w:rPr>
          <w:rFonts w:ascii="Times New Roman" w:hAnsi="Times New Roman"/>
          <w:b/>
          <w:color w:val="000000"/>
        </w:rPr>
      </w:pPr>
      <w:r w:rsidRPr="00E41EAE">
        <w:rPr>
          <w:rFonts w:ascii="Times New Roman" w:hAnsi="Times New Roman"/>
          <w:b/>
          <w:color w:val="000000"/>
        </w:rPr>
        <w:t>2013</w:t>
      </w:r>
    </w:p>
    <w:p w:rsidR="00C85B75" w:rsidRDefault="00C85B75" w:rsidP="00CE080C">
      <w:pPr>
        <w:pStyle w:val="Pa21"/>
        <w:rPr>
          <w:rFonts w:ascii="Times New Roman" w:hAnsi="Times New Roman"/>
          <w:color w:val="000000"/>
        </w:rPr>
      </w:pPr>
      <w:r w:rsidRPr="00C85B75">
        <w:rPr>
          <w:rFonts w:ascii="Times New Roman" w:hAnsi="Times New Roman"/>
          <w:color w:val="000000"/>
        </w:rPr>
        <w:t xml:space="preserve">Discuss the laboratory procedures used to convert butan-1-ol into </w:t>
      </w:r>
      <w:proofErr w:type="spellStart"/>
      <w:r w:rsidRPr="00C85B75">
        <w:rPr>
          <w:rFonts w:ascii="Times New Roman" w:hAnsi="Times New Roman"/>
          <w:color w:val="000000"/>
        </w:rPr>
        <w:t>butanal</w:t>
      </w:r>
      <w:proofErr w:type="spellEnd"/>
      <w:r w:rsidRPr="00C85B75">
        <w:rPr>
          <w:rFonts w:ascii="Times New Roman" w:hAnsi="Times New Roman"/>
          <w:color w:val="000000"/>
        </w:rPr>
        <w:t xml:space="preserve">, and butan-1-ol into </w:t>
      </w:r>
      <w:proofErr w:type="spellStart"/>
      <w:r w:rsidRPr="00C85B75">
        <w:rPr>
          <w:rFonts w:ascii="Times New Roman" w:hAnsi="Times New Roman"/>
          <w:color w:val="000000"/>
        </w:rPr>
        <w:t>butanoic</w:t>
      </w:r>
      <w:proofErr w:type="spellEnd"/>
      <w:r w:rsidRPr="00C85B75">
        <w:rPr>
          <w:rFonts w:ascii="Times New Roman" w:hAnsi="Times New Roman"/>
          <w:color w:val="000000"/>
        </w:rPr>
        <w:t xml:space="preserve"> </w:t>
      </w:r>
    </w:p>
    <w:p w:rsidR="00C85B75" w:rsidRPr="00C85B75" w:rsidRDefault="00C85B75" w:rsidP="005F0167">
      <w:pPr>
        <w:pStyle w:val="Pa21"/>
        <w:ind w:left="560" w:hanging="560"/>
        <w:rPr>
          <w:rFonts w:ascii="Times New Roman" w:hAnsi="Times New Roman"/>
          <w:color w:val="000000"/>
        </w:rPr>
      </w:pPr>
      <w:proofErr w:type="gramStart"/>
      <w:r w:rsidRPr="00C85B75">
        <w:rPr>
          <w:rFonts w:ascii="Times New Roman" w:hAnsi="Times New Roman"/>
          <w:color w:val="000000"/>
        </w:rPr>
        <w:t>acid</w:t>
      </w:r>
      <w:proofErr w:type="gramEnd"/>
      <w:r w:rsidRPr="00C85B75">
        <w:rPr>
          <w:rFonts w:ascii="Times New Roman" w:hAnsi="Times New Roman"/>
          <w:color w:val="000000"/>
        </w:rPr>
        <w:t xml:space="preserve">. In each discussion, you should: </w:t>
      </w:r>
    </w:p>
    <w:p w:rsidR="00C85B75" w:rsidRPr="00C85B75" w:rsidRDefault="00C85B75" w:rsidP="005F0167">
      <w:pPr>
        <w:autoSpaceDE w:val="0"/>
        <w:autoSpaceDN w:val="0"/>
        <w:adjustRightInd w:val="0"/>
        <w:spacing w:line="241" w:lineRule="atLeast"/>
        <w:ind w:left="560" w:hanging="560"/>
        <w:rPr>
          <w:color w:val="000000"/>
        </w:rPr>
      </w:pPr>
      <w:r w:rsidRPr="00C85B75">
        <w:rPr>
          <w:color w:val="000000"/>
        </w:rPr>
        <w:t xml:space="preserve">• outline the process for each conversion </w:t>
      </w:r>
    </w:p>
    <w:p w:rsidR="00C85B75" w:rsidRPr="00C85B75" w:rsidRDefault="00C85B75" w:rsidP="005F0167">
      <w:pPr>
        <w:autoSpaceDE w:val="0"/>
        <w:autoSpaceDN w:val="0"/>
        <w:adjustRightInd w:val="0"/>
        <w:spacing w:line="241" w:lineRule="atLeast"/>
        <w:ind w:left="560" w:hanging="560"/>
        <w:rPr>
          <w:color w:val="000000"/>
        </w:rPr>
      </w:pPr>
      <w:r w:rsidRPr="00C85B75">
        <w:rPr>
          <w:color w:val="000000"/>
        </w:rPr>
        <w:t xml:space="preserve">• state and justify the type of reaction occurring </w:t>
      </w:r>
    </w:p>
    <w:p w:rsidR="00C85B75" w:rsidRPr="00C85B75" w:rsidRDefault="00C85B75" w:rsidP="005F0167">
      <w:pPr>
        <w:pStyle w:val="Pa26"/>
        <w:ind w:left="1120" w:hanging="1120"/>
        <w:rPr>
          <w:color w:val="000000"/>
        </w:rPr>
      </w:pPr>
      <w:r w:rsidRPr="00C85B75">
        <w:rPr>
          <w:color w:val="000000"/>
        </w:rPr>
        <w:t>• identify the reagents used, and explain any observations made.</w:t>
      </w:r>
    </w:p>
    <w:p w:rsidR="00C85B75" w:rsidRDefault="00C85B75" w:rsidP="0044226C">
      <w:pPr>
        <w:pStyle w:val="Pa26"/>
        <w:ind w:left="1120" w:hanging="1120"/>
        <w:rPr>
          <w:color w:val="000000"/>
        </w:rPr>
      </w:pPr>
    </w:p>
    <w:p w:rsidR="00E41EAE" w:rsidRPr="00E41EAE" w:rsidRDefault="00E41EAE" w:rsidP="00E41EAE">
      <w:pPr>
        <w:pStyle w:val="Pa26"/>
        <w:rPr>
          <w:b/>
          <w:color w:val="000000"/>
        </w:rPr>
      </w:pPr>
      <w:r w:rsidRPr="00E41EAE">
        <w:rPr>
          <w:b/>
          <w:color w:val="000000"/>
        </w:rPr>
        <w:t>2011</w:t>
      </w:r>
    </w:p>
    <w:p w:rsidR="00797831" w:rsidRPr="00E41EAE" w:rsidRDefault="0044226C" w:rsidP="00E41EAE">
      <w:pPr>
        <w:pStyle w:val="Pa26"/>
        <w:rPr>
          <w:color w:val="221E1F"/>
        </w:rPr>
      </w:pPr>
      <w:proofErr w:type="spellStart"/>
      <w:r w:rsidRPr="00E41EAE">
        <w:rPr>
          <w:color w:val="000000"/>
        </w:rPr>
        <w:t>i</w:t>
      </w:r>
      <w:proofErr w:type="spellEnd"/>
      <w:r w:rsidRPr="00E41EAE">
        <w:rPr>
          <w:color w:val="000000"/>
        </w:rPr>
        <w:t xml:space="preserve">) </w:t>
      </w:r>
      <w:r w:rsidR="00591F99" w:rsidRPr="00E41EAE">
        <w:rPr>
          <w:color w:val="000000"/>
        </w:rPr>
        <w:t>Refluxing is often required in reactions involvin</w:t>
      </w:r>
      <w:r w:rsidRPr="00E41EAE">
        <w:rPr>
          <w:color w:val="000000"/>
        </w:rPr>
        <w:t xml:space="preserve">g organic substances.  </w:t>
      </w:r>
      <w:r w:rsidR="00591F99" w:rsidRPr="00E41EAE">
        <w:rPr>
          <w:color w:val="221E1F"/>
        </w:rPr>
        <w:t xml:space="preserve">Circle the letter of the </w:t>
      </w:r>
    </w:p>
    <w:p w:rsidR="00591F99" w:rsidRPr="0044226C" w:rsidRDefault="00591F99" w:rsidP="0044226C">
      <w:pPr>
        <w:pStyle w:val="Pa26"/>
        <w:ind w:left="1120" w:hanging="1120"/>
        <w:rPr>
          <w:color w:val="000000"/>
        </w:rPr>
      </w:pPr>
      <w:proofErr w:type="gramStart"/>
      <w:r w:rsidRPr="00B6380D">
        <w:rPr>
          <w:color w:val="221E1F"/>
        </w:rPr>
        <w:t>apparatus</w:t>
      </w:r>
      <w:proofErr w:type="gramEnd"/>
      <w:r w:rsidRPr="00B6380D">
        <w:rPr>
          <w:color w:val="221E1F"/>
        </w:rPr>
        <w:t xml:space="preserve"> below that would be used in this procedure.</w:t>
      </w:r>
    </w:p>
    <w:p w:rsidR="00591F99" w:rsidRPr="00B6380D" w:rsidRDefault="00591F99" w:rsidP="0044226C">
      <w:pPr>
        <w:jc w:val="center"/>
        <w:rPr>
          <w:rStyle w:val="Strong"/>
        </w:rPr>
      </w:pPr>
      <w:r w:rsidRPr="00B6380D">
        <w:rPr>
          <w:b/>
          <w:bCs/>
          <w:noProof/>
          <w:lang w:val="en-US"/>
        </w:rPr>
        <w:drawing>
          <wp:inline distT="0" distB="0" distL="0" distR="0">
            <wp:extent cx="3913632" cy="1911987"/>
            <wp:effectExtent l="0" t="0" r="0" b="0"/>
            <wp:docPr id="4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123" cy="191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F99" w:rsidRPr="00E41EAE" w:rsidRDefault="0044226C" w:rsidP="00591F99">
      <w:pPr>
        <w:rPr>
          <w:color w:val="000000"/>
        </w:rPr>
      </w:pPr>
      <w:r w:rsidRPr="00E41EAE">
        <w:rPr>
          <w:color w:val="000000"/>
        </w:rPr>
        <w:t xml:space="preserve">ii) </w:t>
      </w:r>
      <w:r w:rsidR="00591F99" w:rsidRPr="00E41EAE">
        <w:rPr>
          <w:color w:val="000000"/>
        </w:rPr>
        <w:t>Discuss why refluxing is sometimes used.</w:t>
      </w:r>
    </w:p>
    <w:p w:rsidR="00E41EAE" w:rsidRDefault="00E41EAE" w:rsidP="0044226C">
      <w:pPr>
        <w:pStyle w:val="Pa5"/>
        <w:rPr>
          <w:color w:val="000000"/>
        </w:rPr>
      </w:pPr>
    </w:p>
    <w:p w:rsidR="00E41EAE" w:rsidRPr="00E41EAE" w:rsidRDefault="00E41EAE" w:rsidP="0044226C">
      <w:pPr>
        <w:pStyle w:val="Pa5"/>
        <w:rPr>
          <w:b/>
          <w:color w:val="000000"/>
        </w:rPr>
      </w:pPr>
      <w:r w:rsidRPr="00E41EAE">
        <w:rPr>
          <w:b/>
          <w:color w:val="000000"/>
        </w:rPr>
        <w:t>2010</w:t>
      </w:r>
    </w:p>
    <w:p w:rsidR="007E18B3" w:rsidRPr="007E18B3" w:rsidRDefault="007E18B3" w:rsidP="0044226C">
      <w:pPr>
        <w:pStyle w:val="Pa5"/>
        <w:rPr>
          <w:color w:val="221E1F"/>
        </w:rPr>
      </w:pPr>
      <w:r w:rsidRPr="007E18B3">
        <w:rPr>
          <w:color w:val="221E1F"/>
        </w:rPr>
        <w:t>A description of a laboratory procedure that could be used for the preparation of 2-chloro-2-methylbutane from 2-methylbutan-2-ol, is given in the table below.</w:t>
      </w:r>
    </w:p>
    <w:p w:rsidR="007E18B3" w:rsidRDefault="007E18B3" w:rsidP="00936D05">
      <w:pPr>
        <w:jc w:val="center"/>
      </w:pPr>
      <w:r>
        <w:rPr>
          <w:noProof/>
          <w:lang w:val="en-US"/>
        </w:rPr>
        <w:drawing>
          <wp:inline distT="0" distB="0" distL="0" distR="0">
            <wp:extent cx="5017273" cy="30485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098" cy="30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B3" w:rsidRDefault="007E18B3" w:rsidP="00936D05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4945712" cy="26530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525" cy="26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B3" w:rsidRPr="00E41EAE" w:rsidRDefault="007E18B3" w:rsidP="00936D05">
      <w:pPr>
        <w:pStyle w:val="Pa17"/>
        <w:rPr>
          <w:color w:val="221E1F"/>
        </w:rPr>
      </w:pPr>
      <w:r w:rsidRPr="00E41EAE">
        <w:rPr>
          <w:color w:val="221E1F"/>
        </w:rPr>
        <w:t xml:space="preserve">Discuss this procedure by: </w:t>
      </w:r>
    </w:p>
    <w:p w:rsidR="007E18B3" w:rsidRPr="00E41EAE" w:rsidRDefault="007E18B3" w:rsidP="00CE080C">
      <w:pPr>
        <w:pStyle w:val="Pa30"/>
        <w:ind w:left="560" w:hanging="560"/>
        <w:rPr>
          <w:color w:val="221E1F"/>
        </w:rPr>
      </w:pPr>
      <w:r w:rsidRPr="00E41EAE">
        <w:rPr>
          <w:color w:val="221E1F"/>
        </w:rPr>
        <w:t>(</w:t>
      </w:r>
      <w:proofErr w:type="spellStart"/>
      <w:r w:rsidRPr="00E41EAE">
        <w:rPr>
          <w:color w:val="221E1F"/>
        </w:rPr>
        <w:t>i</w:t>
      </w:r>
      <w:proofErr w:type="spellEnd"/>
      <w:r w:rsidRPr="00E41EAE">
        <w:rPr>
          <w:color w:val="221E1F"/>
        </w:rPr>
        <w:t xml:space="preserve">) </w:t>
      </w:r>
      <w:proofErr w:type="gramStart"/>
      <w:r w:rsidRPr="00E41EAE">
        <w:rPr>
          <w:color w:val="221E1F"/>
        </w:rPr>
        <w:t>explaining</w:t>
      </w:r>
      <w:proofErr w:type="gramEnd"/>
      <w:r w:rsidRPr="00E41EAE">
        <w:rPr>
          <w:color w:val="221E1F"/>
        </w:rPr>
        <w:t xml:space="preserve"> why the following reagents are used </w:t>
      </w:r>
    </w:p>
    <w:p w:rsidR="007E18B3" w:rsidRPr="00E41EAE" w:rsidRDefault="007E18B3" w:rsidP="007E18B3">
      <w:pPr>
        <w:rPr>
          <w:color w:val="221E1F"/>
        </w:rPr>
      </w:pPr>
      <w:proofErr w:type="gramStart"/>
      <w:r w:rsidRPr="00E41EAE">
        <w:rPr>
          <w:color w:val="221E1F"/>
        </w:rPr>
        <w:t>concentrated</w:t>
      </w:r>
      <w:proofErr w:type="gramEnd"/>
      <w:r w:rsidRPr="00E41EAE">
        <w:rPr>
          <w:color w:val="221E1F"/>
        </w:rPr>
        <w:t xml:space="preserve"> </w:t>
      </w:r>
      <w:proofErr w:type="spellStart"/>
      <w:r w:rsidRPr="00E41EAE">
        <w:rPr>
          <w:color w:val="221E1F"/>
        </w:rPr>
        <w:t>HCl</w:t>
      </w:r>
      <w:proofErr w:type="spellEnd"/>
    </w:p>
    <w:p w:rsidR="007E18B3" w:rsidRPr="00E41EAE" w:rsidRDefault="007E18B3" w:rsidP="007E18B3">
      <w:pPr>
        <w:rPr>
          <w:color w:val="221E1F"/>
        </w:rPr>
      </w:pPr>
    </w:p>
    <w:p w:rsidR="007E18B3" w:rsidRPr="00E41EAE" w:rsidRDefault="007E18B3" w:rsidP="007E18B3">
      <w:pPr>
        <w:rPr>
          <w:color w:val="221E1F"/>
        </w:rPr>
      </w:pPr>
      <w:proofErr w:type="gramStart"/>
      <w:r w:rsidRPr="00E41EAE">
        <w:rPr>
          <w:color w:val="221E1F"/>
        </w:rPr>
        <w:t>sodium</w:t>
      </w:r>
      <w:proofErr w:type="gramEnd"/>
      <w:r w:rsidRPr="00E41EAE">
        <w:rPr>
          <w:color w:val="221E1F"/>
        </w:rPr>
        <w:t xml:space="preserve"> </w:t>
      </w:r>
      <w:proofErr w:type="spellStart"/>
      <w:r w:rsidRPr="00E41EAE">
        <w:rPr>
          <w:color w:val="221E1F"/>
        </w:rPr>
        <w:t>hydrogencarbonate</w:t>
      </w:r>
      <w:proofErr w:type="spellEnd"/>
      <w:r w:rsidRPr="00E41EAE">
        <w:rPr>
          <w:color w:val="221E1F"/>
        </w:rPr>
        <w:t xml:space="preserve"> (NaHCO</w:t>
      </w:r>
      <w:r w:rsidRPr="00E41EAE">
        <w:rPr>
          <w:rStyle w:val="A13"/>
          <w:sz w:val="24"/>
          <w:szCs w:val="24"/>
          <w:vertAlign w:val="subscript"/>
        </w:rPr>
        <w:t>3</w:t>
      </w:r>
      <w:r w:rsidRPr="00E41EAE">
        <w:rPr>
          <w:color w:val="221E1F"/>
        </w:rPr>
        <w:t>)</w:t>
      </w:r>
    </w:p>
    <w:p w:rsidR="007E18B3" w:rsidRPr="00E41EAE" w:rsidRDefault="007E18B3" w:rsidP="007E18B3">
      <w:pPr>
        <w:rPr>
          <w:color w:val="221E1F"/>
        </w:rPr>
      </w:pPr>
      <w:r w:rsidRPr="00E41EAE">
        <w:rPr>
          <w:color w:val="221E1F"/>
        </w:rPr>
        <w:br/>
      </w:r>
      <w:proofErr w:type="gramStart"/>
      <w:r w:rsidRPr="00E41EAE">
        <w:rPr>
          <w:color w:val="221E1F"/>
        </w:rPr>
        <w:t>anhydrous</w:t>
      </w:r>
      <w:proofErr w:type="gramEnd"/>
      <w:r w:rsidRPr="00E41EAE">
        <w:rPr>
          <w:color w:val="221E1F"/>
        </w:rPr>
        <w:t xml:space="preserve"> sodium </w:t>
      </w:r>
      <w:proofErr w:type="spellStart"/>
      <w:r w:rsidRPr="00E41EAE">
        <w:rPr>
          <w:color w:val="221E1F"/>
        </w:rPr>
        <w:t>sulfate</w:t>
      </w:r>
      <w:proofErr w:type="spellEnd"/>
      <w:r w:rsidRPr="00E41EAE">
        <w:rPr>
          <w:color w:val="221E1F"/>
        </w:rPr>
        <w:t xml:space="preserve"> (Na</w:t>
      </w:r>
      <w:r w:rsidRPr="00E41EAE">
        <w:rPr>
          <w:rStyle w:val="A13"/>
          <w:sz w:val="24"/>
          <w:szCs w:val="24"/>
          <w:vertAlign w:val="subscript"/>
        </w:rPr>
        <w:t>2</w:t>
      </w:r>
      <w:r w:rsidRPr="00E41EAE">
        <w:rPr>
          <w:color w:val="221E1F"/>
        </w:rPr>
        <w:t>SO</w:t>
      </w:r>
      <w:r w:rsidRPr="00E41EAE">
        <w:rPr>
          <w:rStyle w:val="A13"/>
          <w:sz w:val="24"/>
          <w:szCs w:val="24"/>
          <w:vertAlign w:val="subscript"/>
        </w:rPr>
        <w:t>4</w:t>
      </w:r>
      <w:r w:rsidRPr="00E41EAE">
        <w:rPr>
          <w:color w:val="221E1F"/>
        </w:rPr>
        <w:t>)</w:t>
      </w:r>
    </w:p>
    <w:p w:rsidR="007E18B3" w:rsidRPr="00E41EAE" w:rsidRDefault="007E18B3" w:rsidP="007E18B3">
      <w:pPr>
        <w:rPr>
          <w:color w:val="221E1F"/>
        </w:rPr>
      </w:pPr>
    </w:p>
    <w:p w:rsidR="007E18B3" w:rsidRPr="00E41EAE" w:rsidRDefault="007E18B3" w:rsidP="00CE080C">
      <w:pPr>
        <w:pStyle w:val="Pa19"/>
        <w:ind w:left="1120" w:hanging="1120"/>
        <w:rPr>
          <w:color w:val="221E1F"/>
        </w:rPr>
      </w:pPr>
      <w:r w:rsidRPr="00E41EAE">
        <w:rPr>
          <w:color w:val="221E1F"/>
        </w:rPr>
        <w:t xml:space="preserve">(ii) </w:t>
      </w:r>
      <w:proofErr w:type="gramStart"/>
      <w:r w:rsidRPr="00E41EAE">
        <w:rPr>
          <w:color w:val="221E1F"/>
        </w:rPr>
        <w:t>justifying</w:t>
      </w:r>
      <w:proofErr w:type="gramEnd"/>
      <w:r w:rsidRPr="00E41EAE">
        <w:rPr>
          <w:color w:val="221E1F"/>
        </w:rPr>
        <w:t xml:space="preserve"> the use of the apparatus pictured in terms of the properties of the compounds involved </w:t>
      </w:r>
    </w:p>
    <w:p w:rsidR="007E18B3" w:rsidRPr="00E41EAE" w:rsidRDefault="007E18B3" w:rsidP="007E18B3">
      <w:proofErr w:type="gramStart"/>
      <w:r w:rsidRPr="00E41EAE">
        <w:rPr>
          <w:color w:val="221E1F"/>
        </w:rPr>
        <w:t>separating</w:t>
      </w:r>
      <w:proofErr w:type="gramEnd"/>
      <w:r w:rsidRPr="00E41EAE">
        <w:rPr>
          <w:color w:val="221E1F"/>
        </w:rPr>
        <w:t xml:space="preserve"> funnel</w:t>
      </w:r>
    </w:p>
    <w:p w:rsidR="007E18B3" w:rsidRPr="007E18B3" w:rsidRDefault="007E18B3" w:rsidP="0044226C">
      <w:pPr>
        <w:pStyle w:val="Pa5"/>
        <w:rPr>
          <w:color w:val="000000"/>
        </w:rPr>
      </w:pPr>
    </w:p>
    <w:p w:rsidR="007E18B3" w:rsidRPr="007E18B3" w:rsidRDefault="007E18B3" w:rsidP="0044226C">
      <w:pPr>
        <w:pStyle w:val="Pa5"/>
        <w:rPr>
          <w:color w:val="000000"/>
        </w:rPr>
      </w:pPr>
      <w:proofErr w:type="gramStart"/>
      <w:r w:rsidRPr="007E18B3">
        <w:rPr>
          <w:color w:val="221E1F"/>
        </w:rPr>
        <w:t>distillation</w:t>
      </w:r>
      <w:proofErr w:type="gramEnd"/>
      <w:r w:rsidRPr="007E18B3">
        <w:rPr>
          <w:color w:val="221E1F"/>
        </w:rPr>
        <w:t xml:space="preserve"> apparatus</w:t>
      </w:r>
    </w:p>
    <w:p w:rsidR="007E18B3" w:rsidRDefault="007E18B3" w:rsidP="0044226C">
      <w:pPr>
        <w:pStyle w:val="Pa5"/>
        <w:rPr>
          <w:color w:val="000000"/>
        </w:rPr>
      </w:pPr>
    </w:p>
    <w:p w:rsidR="00E41EAE" w:rsidRPr="00E41EAE" w:rsidRDefault="00E41EAE" w:rsidP="00E41EAE">
      <w:pPr>
        <w:rPr>
          <w:b/>
        </w:rPr>
      </w:pPr>
      <w:r w:rsidRPr="00E41EAE">
        <w:rPr>
          <w:b/>
        </w:rPr>
        <w:t>2008</w:t>
      </w:r>
    </w:p>
    <w:p w:rsidR="00E41EAE" w:rsidRDefault="00E41EAE" w:rsidP="00E41EAE">
      <w:pPr>
        <w:pStyle w:val="Pa5"/>
        <w:rPr>
          <w:color w:val="000000"/>
        </w:rPr>
      </w:pPr>
      <w:r w:rsidRPr="00E41EAE">
        <w:rPr>
          <w:b/>
          <w:color w:val="000000"/>
        </w:rPr>
        <w:t>1.</w:t>
      </w:r>
      <w:r>
        <w:rPr>
          <w:color w:val="000000"/>
        </w:rPr>
        <w:t xml:space="preserve"> </w:t>
      </w:r>
      <w:r w:rsidRPr="00E41EAE">
        <w:rPr>
          <w:color w:val="000000"/>
        </w:rPr>
        <w:t xml:space="preserve">Propan-1-ol can be oxidised to produce two different products. </w:t>
      </w:r>
    </w:p>
    <w:p w:rsidR="00E41EAE" w:rsidRPr="00E41EAE" w:rsidRDefault="00E41EAE" w:rsidP="00E41EAE">
      <w:pPr>
        <w:rPr>
          <w:color w:val="221E1F"/>
        </w:rPr>
      </w:pPr>
      <w:r w:rsidRPr="00E41EAE">
        <w:rPr>
          <w:color w:val="221E1F"/>
        </w:rPr>
        <w:t>Discuss how to carry out the oxidation of propan-1-ol in the laboratory to obtain two different organic products. The method may use two different samples of propan-1-ol to form each product.</w:t>
      </w:r>
    </w:p>
    <w:p w:rsidR="00975DA9" w:rsidRDefault="00975DA9" w:rsidP="0044226C">
      <w:pPr>
        <w:rPr>
          <w:color w:val="221E1F"/>
        </w:rPr>
      </w:pPr>
    </w:p>
    <w:p w:rsidR="0081304F" w:rsidRPr="005F0167" w:rsidRDefault="00E41EAE" w:rsidP="0044226C">
      <w:pPr>
        <w:rPr>
          <w:color w:val="221E1F"/>
        </w:rPr>
      </w:pPr>
      <w:r w:rsidRPr="00E41EAE">
        <w:rPr>
          <w:b/>
        </w:rPr>
        <w:t>2.</w:t>
      </w:r>
      <w:r>
        <w:t xml:space="preserve"> </w:t>
      </w:r>
      <w:r w:rsidR="0081304F" w:rsidRPr="005F0167">
        <w:rPr>
          <w:color w:val="221E1F"/>
        </w:rPr>
        <w:t>Esters are often responsible for the flavouring of fruit. The compound below is an ester with a raspberry flavour.</w:t>
      </w:r>
    </w:p>
    <w:p w:rsidR="0081304F" w:rsidRPr="005F0167" w:rsidRDefault="0081304F" w:rsidP="0081304F">
      <w:pPr>
        <w:jc w:val="center"/>
        <w:rPr>
          <w:color w:val="221E1F"/>
        </w:rPr>
      </w:pPr>
      <w:r w:rsidRPr="005F0167">
        <w:rPr>
          <w:noProof/>
          <w:color w:val="221E1F"/>
          <w:lang w:val="en-US"/>
        </w:rPr>
        <w:drawing>
          <wp:inline distT="0" distB="0" distL="0" distR="0" wp14:anchorId="6DF37328" wp14:editId="2F95BFBE">
            <wp:extent cx="1650724" cy="1050461"/>
            <wp:effectExtent l="19050" t="0" r="6626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38" cy="105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04F" w:rsidRPr="005F0167" w:rsidRDefault="0081304F" w:rsidP="0081304F">
      <w:pPr>
        <w:pStyle w:val="Pa5"/>
        <w:rPr>
          <w:color w:val="221E1F"/>
        </w:rPr>
      </w:pPr>
      <w:r w:rsidRPr="005F0167">
        <w:rPr>
          <w:color w:val="221E1F"/>
        </w:rPr>
        <w:t xml:space="preserve">Esters can be prepared by </w:t>
      </w:r>
      <w:r w:rsidRPr="005F0167">
        <w:rPr>
          <w:i/>
          <w:iCs/>
          <w:color w:val="221E1F"/>
        </w:rPr>
        <w:t xml:space="preserve">refluxing </w:t>
      </w:r>
      <w:r w:rsidRPr="005F0167">
        <w:rPr>
          <w:color w:val="221E1F"/>
        </w:rPr>
        <w:t xml:space="preserve">the reactants with a small amount of </w:t>
      </w:r>
      <w:r w:rsidRPr="005F0167">
        <w:rPr>
          <w:b/>
          <w:bCs/>
          <w:color w:val="221E1F"/>
        </w:rPr>
        <w:t>concentrated sulfuric acid</w:t>
      </w:r>
      <w:r w:rsidRPr="005F0167">
        <w:rPr>
          <w:color w:val="221E1F"/>
        </w:rPr>
        <w:t xml:space="preserve">. After refluxing, the reaction mixture is treated with </w:t>
      </w:r>
      <w:r w:rsidRPr="005F0167">
        <w:rPr>
          <w:b/>
          <w:bCs/>
          <w:color w:val="221E1F"/>
        </w:rPr>
        <w:t xml:space="preserve">potassium carbonate </w:t>
      </w:r>
      <w:r w:rsidRPr="005F0167">
        <w:rPr>
          <w:color w:val="221E1F"/>
        </w:rPr>
        <w:t xml:space="preserve">and </w:t>
      </w:r>
      <w:r w:rsidRPr="005F0167">
        <w:rPr>
          <w:i/>
          <w:iCs/>
          <w:color w:val="221E1F"/>
        </w:rPr>
        <w:t>distilled</w:t>
      </w:r>
      <w:r w:rsidRPr="005F0167">
        <w:rPr>
          <w:color w:val="221E1F"/>
        </w:rPr>
        <w:t>.</w:t>
      </w:r>
    </w:p>
    <w:p w:rsidR="0081304F" w:rsidRPr="005F0167" w:rsidRDefault="0081304F" w:rsidP="005F0167">
      <w:pPr>
        <w:pStyle w:val="Pa24"/>
        <w:rPr>
          <w:color w:val="221E1F"/>
        </w:rPr>
      </w:pPr>
      <w:r w:rsidRPr="005F0167">
        <w:rPr>
          <w:color w:val="221E1F"/>
        </w:rPr>
        <w:t>Discuss the preparation of the ester shown above.</w:t>
      </w:r>
      <w:r w:rsidR="00F40CEA">
        <w:rPr>
          <w:color w:val="221E1F"/>
        </w:rPr>
        <w:t xml:space="preserve"> </w:t>
      </w:r>
      <w:r w:rsidRPr="005F0167">
        <w:rPr>
          <w:color w:val="221E1F"/>
        </w:rPr>
        <w:t>Your answer should include:</w:t>
      </w:r>
    </w:p>
    <w:p w:rsidR="0081304F" w:rsidRPr="005F0167" w:rsidRDefault="0081304F" w:rsidP="005F0167">
      <w:pPr>
        <w:pStyle w:val="Pa24"/>
        <w:rPr>
          <w:color w:val="221E1F"/>
        </w:rPr>
      </w:pPr>
      <w:r w:rsidRPr="005F0167">
        <w:rPr>
          <w:color w:val="221E1F"/>
        </w:rPr>
        <w:t xml:space="preserve">• </w:t>
      </w:r>
      <w:proofErr w:type="gramStart"/>
      <w:r w:rsidRPr="005F0167">
        <w:rPr>
          <w:color w:val="221E1F"/>
        </w:rPr>
        <w:t>an</w:t>
      </w:r>
      <w:proofErr w:type="gramEnd"/>
      <w:r w:rsidRPr="005F0167">
        <w:rPr>
          <w:color w:val="221E1F"/>
        </w:rPr>
        <w:t xml:space="preserve"> appropriate chemical equation for the formation of the ester</w:t>
      </w:r>
    </w:p>
    <w:p w:rsidR="0081304F" w:rsidRPr="005F0167" w:rsidRDefault="0081304F" w:rsidP="005F0167">
      <w:pPr>
        <w:pStyle w:val="Pa24"/>
        <w:rPr>
          <w:color w:val="221E1F"/>
        </w:rPr>
      </w:pPr>
      <w:r w:rsidRPr="005F0167">
        <w:rPr>
          <w:color w:val="221E1F"/>
        </w:rPr>
        <w:t xml:space="preserve">• </w:t>
      </w:r>
      <w:proofErr w:type="gramStart"/>
      <w:r w:rsidRPr="005F0167">
        <w:rPr>
          <w:color w:val="221E1F"/>
        </w:rPr>
        <w:t>the</w:t>
      </w:r>
      <w:proofErr w:type="gramEnd"/>
      <w:r w:rsidRPr="005F0167">
        <w:rPr>
          <w:color w:val="221E1F"/>
        </w:rPr>
        <w:t xml:space="preserve"> reason for using the chemicals stated in bold above</w:t>
      </w:r>
    </w:p>
    <w:p w:rsidR="0081304F" w:rsidRPr="005F0167" w:rsidRDefault="0081304F" w:rsidP="005F0167">
      <w:pPr>
        <w:pStyle w:val="Pa24"/>
        <w:rPr>
          <w:color w:val="221E1F"/>
        </w:rPr>
      </w:pPr>
      <w:r w:rsidRPr="005F0167">
        <w:rPr>
          <w:color w:val="221E1F"/>
        </w:rPr>
        <w:t xml:space="preserve">• </w:t>
      </w:r>
      <w:proofErr w:type="gramStart"/>
      <w:r w:rsidRPr="005F0167">
        <w:rPr>
          <w:color w:val="221E1F"/>
        </w:rPr>
        <w:t>a</w:t>
      </w:r>
      <w:proofErr w:type="gramEnd"/>
      <w:r w:rsidRPr="005F0167">
        <w:rPr>
          <w:color w:val="221E1F"/>
        </w:rPr>
        <w:t xml:space="preserve"> discussion of why reflux and distillation are used in this preparation.</w:t>
      </w:r>
    </w:p>
    <w:p w:rsidR="0044226C" w:rsidRDefault="0044226C" w:rsidP="0044226C">
      <w:pPr>
        <w:rPr>
          <w:color w:val="221E1F"/>
        </w:rPr>
      </w:pPr>
    </w:p>
    <w:p w:rsidR="00E41EAE" w:rsidRPr="00E41EAE" w:rsidRDefault="00E41EAE" w:rsidP="00E41EAE">
      <w:pPr>
        <w:pStyle w:val="aBodyText10mmhanging"/>
        <w:ind w:left="0" w:firstLine="0"/>
        <w:rPr>
          <w:rFonts w:ascii="Times New Roman" w:eastAsiaTheme="minorHAnsi" w:hAnsi="Times New Roman"/>
          <w:b/>
          <w:color w:val="221E1F"/>
          <w:lang w:val="en-NZ"/>
        </w:rPr>
      </w:pPr>
      <w:r w:rsidRPr="00E41EAE">
        <w:rPr>
          <w:rFonts w:ascii="Times New Roman" w:eastAsiaTheme="minorHAnsi" w:hAnsi="Times New Roman"/>
          <w:b/>
          <w:color w:val="221E1F"/>
          <w:lang w:val="en-NZ"/>
        </w:rPr>
        <w:t>2006</w:t>
      </w:r>
    </w:p>
    <w:p w:rsidR="0089295F" w:rsidRPr="00E41EAE" w:rsidRDefault="00814631" w:rsidP="00E41EAE">
      <w:pPr>
        <w:pStyle w:val="aBodyText10mmhanging"/>
        <w:ind w:left="0" w:firstLine="0"/>
        <w:rPr>
          <w:rFonts w:ascii="Times New Roman" w:hAnsi="Times New Roman"/>
        </w:rPr>
      </w:pPr>
      <w:r w:rsidRPr="00E41EAE">
        <w:rPr>
          <w:rFonts w:ascii="Times New Roman" w:hAnsi="Times New Roman"/>
          <w:color w:val="221E1F"/>
        </w:rPr>
        <w:t xml:space="preserve">a) </w:t>
      </w:r>
      <w:r w:rsidRPr="00E41EAE">
        <w:rPr>
          <w:rFonts w:ascii="Times New Roman" w:hAnsi="Times New Roman"/>
        </w:rPr>
        <w:t xml:space="preserve">A student thoroughly mixed 20 mL of concentrated hydrochloric acid with 10 mL of </w:t>
      </w:r>
      <w:r w:rsidR="0089295F" w:rsidRPr="00E41EAE">
        <w:rPr>
          <w:rFonts w:ascii="Times New Roman" w:hAnsi="Times New Roman"/>
        </w:rPr>
        <w:t xml:space="preserve"> </w:t>
      </w:r>
    </w:p>
    <w:p w:rsidR="00814631" w:rsidRPr="00E41EAE" w:rsidRDefault="00814631" w:rsidP="0089295F">
      <w:pPr>
        <w:pStyle w:val="aBodyText10mmhanging"/>
        <w:rPr>
          <w:rFonts w:ascii="Times New Roman" w:hAnsi="Times New Roman"/>
        </w:rPr>
      </w:pPr>
      <w:r w:rsidRPr="00E41EAE">
        <w:rPr>
          <w:rFonts w:ascii="Times New Roman" w:hAnsi="Times New Roman"/>
        </w:rPr>
        <w:t>2-methylpropan2-ol.</w:t>
      </w:r>
    </w:p>
    <w:p w:rsidR="00814631" w:rsidRPr="00E41EAE" w:rsidRDefault="00814631" w:rsidP="00814631">
      <w:pPr>
        <w:pStyle w:val="aBodyText10mmhanging"/>
        <w:rPr>
          <w:rFonts w:ascii="Times New Roman" w:hAnsi="Times New Roman"/>
        </w:rPr>
      </w:pPr>
      <w:proofErr w:type="spellStart"/>
      <w:r w:rsidRPr="00E41EAE">
        <w:rPr>
          <w:rFonts w:ascii="Times New Roman" w:hAnsi="Times New Roman"/>
        </w:rPr>
        <w:t>i</w:t>
      </w:r>
      <w:proofErr w:type="spellEnd"/>
      <w:r w:rsidRPr="00E41EAE">
        <w:rPr>
          <w:rFonts w:ascii="Times New Roman" w:hAnsi="Times New Roman"/>
        </w:rPr>
        <w:t>) Describe any observation that could be made as a result of the reaction occurring.</w:t>
      </w:r>
    </w:p>
    <w:p w:rsidR="00A932B4" w:rsidRPr="00E41EAE" w:rsidRDefault="00A932B4" w:rsidP="00E41EAE">
      <w:pPr>
        <w:pStyle w:val="aBodyText10mmhanging"/>
        <w:ind w:left="0" w:firstLine="0"/>
        <w:rPr>
          <w:rFonts w:ascii="Times New Roman" w:hAnsi="Times New Roman"/>
        </w:rPr>
      </w:pPr>
    </w:p>
    <w:p w:rsidR="00814631" w:rsidRPr="00E41EAE" w:rsidRDefault="00814631" w:rsidP="00814631">
      <w:pPr>
        <w:pStyle w:val="aiBodyText20mmhanging"/>
        <w:rPr>
          <w:rFonts w:ascii="Times New Roman" w:hAnsi="Times New Roman"/>
        </w:rPr>
      </w:pPr>
      <w:r w:rsidRPr="00E41EAE">
        <w:rPr>
          <w:rFonts w:ascii="Times New Roman" w:hAnsi="Times New Roman"/>
        </w:rPr>
        <w:t>ii) Draw and name the structure of the organic product.</w:t>
      </w:r>
    </w:p>
    <w:p w:rsidR="00A932B4" w:rsidRPr="00E41EAE" w:rsidRDefault="00A932B4" w:rsidP="00E41EAE">
      <w:pPr>
        <w:pStyle w:val="aiBodyText20mmhanging"/>
        <w:ind w:left="0" w:firstLine="0"/>
        <w:rPr>
          <w:rFonts w:ascii="Times New Roman" w:hAnsi="Times New Roman"/>
        </w:rPr>
      </w:pPr>
    </w:p>
    <w:p w:rsidR="00C85B75" w:rsidRPr="00E41EAE" w:rsidRDefault="00814631" w:rsidP="00C85B75">
      <w:pPr>
        <w:pStyle w:val="aiBodyText20mmhanging"/>
        <w:rPr>
          <w:rFonts w:ascii="Times New Roman" w:hAnsi="Times New Roman"/>
        </w:rPr>
      </w:pPr>
      <w:r w:rsidRPr="00E41EAE">
        <w:rPr>
          <w:rFonts w:ascii="Times New Roman" w:hAnsi="Times New Roman"/>
        </w:rPr>
        <w:t>b) In the preparation, the</w:t>
      </w:r>
      <w:r w:rsidRPr="00E41EAE">
        <w:rPr>
          <w:rFonts w:ascii="Times New Roman" w:hAnsi="Times New Roman"/>
          <w:i/>
        </w:rPr>
        <w:t xml:space="preserve"> </w:t>
      </w:r>
      <w:r w:rsidRPr="00E41EAE">
        <w:rPr>
          <w:rFonts w:ascii="Times New Roman" w:hAnsi="Times New Roman"/>
          <w:i/>
          <w:u w:color="000000"/>
        </w:rPr>
        <w:t>impure organic product was initially separated</w:t>
      </w:r>
      <w:r w:rsidRPr="00E41EAE">
        <w:rPr>
          <w:rFonts w:ascii="Times New Roman" w:hAnsi="Times New Roman"/>
          <w:u w:color="000000"/>
        </w:rPr>
        <w:t xml:space="preserve"> </w:t>
      </w:r>
      <w:r w:rsidRPr="00E41EAE">
        <w:rPr>
          <w:rFonts w:ascii="Times New Roman" w:hAnsi="Times New Roman"/>
        </w:rPr>
        <w:t>from the reaction</w:t>
      </w:r>
      <w:r w:rsidR="00C85B75" w:rsidRPr="00E41EAE">
        <w:rPr>
          <w:rFonts w:ascii="Times New Roman" w:hAnsi="Times New Roman"/>
        </w:rPr>
        <w:t xml:space="preserve"> </w:t>
      </w:r>
      <w:r w:rsidRPr="00E41EAE">
        <w:rPr>
          <w:rFonts w:ascii="Times New Roman" w:hAnsi="Times New Roman"/>
        </w:rPr>
        <w:t xml:space="preserve">mixture. </w:t>
      </w:r>
    </w:p>
    <w:p w:rsidR="00C85B75" w:rsidRPr="00E41EAE" w:rsidRDefault="00814631" w:rsidP="00C85B75">
      <w:pPr>
        <w:pStyle w:val="aiBodyText20mmhanging"/>
        <w:rPr>
          <w:rFonts w:ascii="Times New Roman" w:hAnsi="Times New Roman"/>
          <w:i/>
          <w:u w:color="000000"/>
        </w:rPr>
      </w:pPr>
      <w:r w:rsidRPr="00E41EAE">
        <w:rPr>
          <w:rFonts w:ascii="Times New Roman" w:hAnsi="Times New Roman"/>
        </w:rPr>
        <w:lastRenderedPageBreak/>
        <w:t xml:space="preserve">Aqueous </w:t>
      </w:r>
      <w:r w:rsidRPr="00E41EAE">
        <w:rPr>
          <w:rFonts w:ascii="Times New Roman" w:hAnsi="Times New Roman"/>
          <w:b/>
        </w:rPr>
        <w:t>sodium carbonate</w:t>
      </w:r>
      <w:r w:rsidRPr="00E41EAE">
        <w:rPr>
          <w:rFonts w:ascii="Times New Roman" w:hAnsi="Times New Roman"/>
        </w:rPr>
        <w:t xml:space="preserve"> was added to the organic product and when reaction ceased, the</w:t>
      </w:r>
      <w:r w:rsidR="00C85B75" w:rsidRPr="00E41EAE">
        <w:rPr>
          <w:rFonts w:ascii="Times New Roman" w:hAnsi="Times New Roman"/>
        </w:rPr>
        <w:t xml:space="preserve"> </w:t>
      </w:r>
      <w:r w:rsidRPr="00E41EAE">
        <w:rPr>
          <w:rFonts w:ascii="Times New Roman" w:hAnsi="Times New Roman"/>
          <w:i/>
          <w:u w:color="000000"/>
        </w:rPr>
        <w:t xml:space="preserve">organic </w:t>
      </w:r>
    </w:p>
    <w:p w:rsidR="00C85B75" w:rsidRDefault="00814631" w:rsidP="00C85B75">
      <w:pPr>
        <w:pStyle w:val="aiBodyText20mmhanging"/>
        <w:rPr>
          <w:rFonts w:ascii="Times New Roman" w:hAnsi="Times New Roman"/>
        </w:rPr>
      </w:pPr>
      <w:proofErr w:type="gramStart"/>
      <w:r w:rsidRPr="00814631">
        <w:rPr>
          <w:rFonts w:ascii="Times New Roman" w:hAnsi="Times New Roman"/>
          <w:i/>
          <w:u w:color="000000"/>
        </w:rPr>
        <w:t>product</w:t>
      </w:r>
      <w:proofErr w:type="gramEnd"/>
      <w:r w:rsidRPr="00814631">
        <w:rPr>
          <w:rFonts w:ascii="Times New Roman" w:hAnsi="Times New Roman"/>
          <w:i/>
          <w:u w:color="000000"/>
        </w:rPr>
        <w:t xml:space="preserve"> was again separated</w:t>
      </w:r>
      <w:r w:rsidRPr="00814631">
        <w:rPr>
          <w:rFonts w:ascii="Times New Roman" w:hAnsi="Times New Roman"/>
        </w:rPr>
        <w:t>.</w:t>
      </w:r>
      <w:r w:rsidRPr="00814631">
        <w:rPr>
          <w:rFonts w:ascii="Times New Roman" w:hAnsi="Times New Roman"/>
          <w:b/>
        </w:rPr>
        <w:t xml:space="preserve"> Anhydrous magnesium sulfate</w:t>
      </w:r>
      <w:r w:rsidRPr="00814631">
        <w:rPr>
          <w:rFonts w:ascii="Times New Roman" w:hAnsi="Times New Roman"/>
        </w:rPr>
        <w:t xml:space="preserve"> wa</w:t>
      </w:r>
      <w:r>
        <w:rPr>
          <w:rFonts w:ascii="Times New Roman" w:hAnsi="Times New Roman"/>
        </w:rPr>
        <w:t>s added to the organic product,</w:t>
      </w:r>
      <w:r w:rsidR="00C85B75">
        <w:rPr>
          <w:rFonts w:ascii="Times New Roman" w:hAnsi="Times New Roman"/>
        </w:rPr>
        <w:t xml:space="preserve"> </w:t>
      </w:r>
      <w:r w:rsidRPr="00814631">
        <w:rPr>
          <w:rFonts w:ascii="Times New Roman" w:hAnsi="Times New Roman"/>
        </w:rPr>
        <w:t xml:space="preserve">which was </w:t>
      </w:r>
    </w:p>
    <w:p w:rsidR="00814631" w:rsidRPr="00C85B75" w:rsidRDefault="00814631" w:rsidP="00C85B75">
      <w:pPr>
        <w:pStyle w:val="aiBodyText20mmhanging"/>
        <w:rPr>
          <w:rFonts w:ascii="Times New Roman" w:hAnsi="Times New Roman"/>
        </w:rPr>
      </w:pPr>
      <w:proofErr w:type="gramStart"/>
      <w:r w:rsidRPr="00814631">
        <w:rPr>
          <w:rFonts w:ascii="Times New Roman" w:hAnsi="Times New Roman"/>
        </w:rPr>
        <w:t>then</w:t>
      </w:r>
      <w:proofErr w:type="gramEnd"/>
      <w:r w:rsidRPr="00814631">
        <w:rPr>
          <w:rFonts w:ascii="Times New Roman" w:hAnsi="Times New Roman"/>
        </w:rPr>
        <w:t xml:space="preserve"> transferred to a flask and </w:t>
      </w:r>
      <w:r w:rsidRPr="00814631">
        <w:rPr>
          <w:rFonts w:ascii="Times New Roman" w:hAnsi="Times New Roman"/>
          <w:i/>
          <w:u w:color="000000"/>
        </w:rPr>
        <w:t>purified by distillation</w:t>
      </w:r>
      <w:r w:rsidRPr="00814631">
        <w:rPr>
          <w:rFonts w:ascii="Times New Roman" w:hAnsi="Times New Roman"/>
          <w:u w:color="000000"/>
        </w:rPr>
        <w:t>.</w:t>
      </w:r>
    </w:p>
    <w:p w:rsidR="00814631" w:rsidRDefault="00814631" w:rsidP="00814631">
      <w:pPr>
        <w:pStyle w:val="aiBodyText20mmhanging"/>
        <w:ind w:left="1701" w:hanging="1701"/>
        <w:rPr>
          <w:rFonts w:ascii="Times New Roman" w:hAnsi="Times New Roman"/>
        </w:rPr>
      </w:pPr>
    </w:p>
    <w:p w:rsidR="00C85B75" w:rsidRDefault="00814631" w:rsidP="00E41EAE">
      <w:pPr>
        <w:pStyle w:val="aiBodyText20mmhanging"/>
        <w:ind w:left="1701" w:hanging="1701"/>
        <w:rPr>
          <w:rFonts w:ascii="Times New Roman" w:hAnsi="Times New Roman"/>
          <w:lang w:val="en-GB"/>
        </w:rPr>
      </w:pPr>
      <w:proofErr w:type="spellStart"/>
      <w:r w:rsidRPr="00E41EAE">
        <w:rPr>
          <w:rFonts w:ascii="Times New Roman" w:hAnsi="Times New Roman"/>
        </w:rPr>
        <w:t>i</w:t>
      </w:r>
      <w:proofErr w:type="spellEnd"/>
      <w:r w:rsidRPr="00E41EAE">
        <w:rPr>
          <w:rFonts w:ascii="Times New Roman" w:hAnsi="Times New Roman"/>
        </w:rPr>
        <w:t xml:space="preserve">) </w:t>
      </w:r>
      <w:r w:rsidRPr="00E41EAE">
        <w:rPr>
          <w:rFonts w:ascii="Times New Roman" w:hAnsi="Times New Roman"/>
          <w:lang w:val="en-GB"/>
        </w:rPr>
        <w:t xml:space="preserve">Explain why each of the substances identified in bold above was added. </w:t>
      </w:r>
    </w:p>
    <w:p w:rsidR="00A932B4" w:rsidRPr="00814631" w:rsidRDefault="00A932B4" w:rsidP="00814631">
      <w:pPr>
        <w:pStyle w:val="aiBodyText20mmhanging"/>
        <w:rPr>
          <w:rFonts w:ascii="Times New Roman" w:hAnsi="Times New Roman"/>
          <w:lang w:val="en-GB"/>
        </w:rPr>
      </w:pPr>
    </w:p>
    <w:p w:rsidR="00814631" w:rsidRPr="00E41EAE" w:rsidRDefault="00633ACE" w:rsidP="00814631">
      <w:pPr>
        <w:pStyle w:val="aiBodyText20mmhanging"/>
        <w:rPr>
          <w:lang w:val="en-GB"/>
        </w:rPr>
      </w:pPr>
      <w:r w:rsidRPr="00E41EAE">
        <w:rPr>
          <w:rFonts w:ascii="Times New Roman" w:hAnsi="Times New Roman"/>
          <w:lang w:val="en-GB"/>
        </w:rPr>
        <w:t xml:space="preserve">ii) </w:t>
      </w:r>
      <w:r w:rsidR="00814631" w:rsidRPr="00E41EAE">
        <w:rPr>
          <w:rFonts w:ascii="Times New Roman" w:hAnsi="Times New Roman"/>
          <w:lang w:val="en-GB"/>
        </w:rPr>
        <w:t xml:space="preserve">The diagrams below </w:t>
      </w:r>
      <w:r w:rsidR="00814631" w:rsidRPr="00E41EAE">
        <w:rPr>
          <w:lang w:val="en-GB"/>
        </w:rPr>
        <w:t xml:space="preserve">show four different experimental arrangements of equipment. </w:t>
      </w:r>
    </w:p>
    <w:p w:rsidR="00814631" w:rsidRPr="0081304F" w:rsidRDefault="00814631" w:rsidP="0081304F">
      <w:pPr>
        <w:pStyle w:val="aiBodyText20mmhanging"/>
        <w:ind w:left="1701" w:hanging="1701"/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3570136" cy="1482263"/>
            <wp:effectExtent l="0" t="0" r="0" b="0"/>
            <wp:docPr id="3" name="Picture 10" descr="90698q3b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0698q3bii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294" cy="148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631" w:rsidRDefault="00814631" w:rsidP="00814631">
      <w:pPr>
        <w:pStyle w:val="aiBodyText20mmhanging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  <w:tab w:val="center" w:pos="1680"/>
          <w:tab w:val="center" w:pos="3260"/>
          <w:tab w:val="center" w:pos="4820"/>
          <w:tab w:val="center" w:pos="7900"/>
        </w:tabs>
        <w:spacing w:before="170"/>
      </w:pPr>
      <w:r>
        <w:tab/>
      </w:r>
      <w:r>
        <w:tab/>
        <w:t>A</w:t>
      </w:r>
      <w:r>
        <w:tab/>
        <w:t>B</w:t>
      </w:r>
      <w:r>
        <w:tab/>
        <w:t>C</w:t>
      </w:r>
      <w:r>
        <w:tab/>
        <w:t>D</w:t>
      </w:r>
    </w:p>
    <w:p w:rsidR="00814631" w:rsidRPr="00814631" w:rsidRDefault="00814631" w:rsidP="00814631">
      <w:pPr>
        <w:pStyle w:val="aiBodyText20mmhanging"/>
        <w:rPr>
          <w:rFonts w:ascii="Times New Roman" w:hAnsi="Times New Roman"/>
          <w:lang w:val="en-GB"/>
        </w:rPr>
      </w:pPr>
      <w:r w:rsidRPr="00814631">
        <w:rPr>
          <w:rFonts w:ascii="Times New Roman" w:hAnsi="Times New Roman"/>
          <w:lang w:val="en-GB"/>
        </w:rPr>
        <w:t>Using one or more of the sets of apparatus shown, discuss how each of the separation processes,</w:t>
      </w:r>
    </w:p>
    <w:p w:rsidR="00814631" w:rsidRPr="00814631" w:rsidRDefault="00814631" w:rsidP="00814631">
      <w:pPr>
        <w:pStyle w:val="aiBodyText20mmhanging"/>
        <w:rPr>
          <w:rFonts w:ascii="Times New Roman" w:hAnsi="Times New Roman"/>
          <w:lang w:val="en-GB"/>
        </w:rPr>
      </w:pPr>
      <w:proofErr w:type="gramStart"/>
      <w:r w:rsidRPr="00814631">
        <w:rPr>
          <w:rFonts w:ascii="Times New Roman" w:hAnsi="Times New Roman"/>
          <w:lang w:val="en-GB"/>
        </w:rPr>
        <w:t>identified</w:t>
      </w:r>
      <w:proofErr w:type="gramEnd"/>
      <w:r w:rsidRPr="00814631">
        <w:rPr>
          <w:rFonts w:ascii="Times New Roman" w:hAnsi="Times New Roman"/>
          <w:lang w:val="en-GB"/>
        </w:rPr>
        <w:t xml:space="preserve"> in </w:t>
      </w:r>
      <w:r w:rsidRPr="00814631">
        <w:rPr>
          <w:rFonts w:ascii="Times New Roman" w:hAnsi="Times New Roman"/>
          <w:i/>
          <w:lang w:val="en-GB"/>
        </w:rPr>
        <w:t>italics</w:t>
      </w:r>
      <w:r w:rsidRPr="00814631">
        <w:rPr>
          <w:rFonts w:ascii="Times New Roman" w:hAnsi="Times New Roman"/>
          <w:lang w:val="en-GB"/>
        </w:rPr>
        <w:t xml:space="preserve"> above, is carried out.</w:t>
      </w:r>
    </w:p>
    <w:p w:rsidR="0044226C" w:rsidRDefault="0044226C" w:rsidP="0044226C">
      <w:pPr>
        <w:rPr>
          <w:color w:val="221E1F"/>
        </w:rPr>
      </w:pPr>
    </w:p>
    <w:p w:rsidR="00A932B4" w:rsidRDefault="00A932B4" w:rsidP="0044226C">
      <w:pPr>
        <w:rPr>
          <w:color w:val="221E1F"/>
        </w:rPr>
      </w:pPr>
    </w:p>
    <w:p w:rsidR="000D7D46" w:rsidRDefault="000D7D46" w:rsidP="0044226C">
      <w:pPr>
        <w:rPr>
          <w:color w:val="221E1F"/>
        </w:rPr>
      </w:pPr>
    </w:p>
    <w:p w:rsidR="000D7D46" w:rsidRDefault="000D7D46" w:rsidP="0044226C">
      <w:pPr>
        <w:rPr>
          <w:color w:val="221E1F"/>
        </w:rPr>
      </w:pPr>
    </w:p>
    <w:p w:rsidR="000D7D46" w:rsidRDefault="000D7D46" w:rsidP="0044226C">
      <w:pPr>
        <w:rPr>
          <w:color w:val="221E1F"/>
        </w:rPr>
      </w:pPr>
    </w:p>
    <w:p w:rsidR="00C85B75" w:rsidRDefault="00C85B75" w:rsidP="00936D05">
      <w:pPr>
        <w:pStyle w:val="Default"/>
        <w:jc w:val="right"/>
        <w:rPr>
          <w:sz w:val="20"/>
          <w:szCs w:val="20"/>
        </w:rPr>
      </w:pPr>
    </w:p>
    <w:p w:rsidR="00C85B75" w:rsidRDefault="00C85B75" w:rsidP="00936D05">
      <w:pPr>
        <w:pStyle w:val="Default"/>
        <w:jc w:val="right"/>
        <w:rPr>
          <w:sz w:val="20"/>
          <w:szCs w:val="20"/>
        </w:rPr>
      </w:pPr>
    </w:p>
    <w:p w:rsidR="00C85B75" w:rsidRDefault="000D7D46" w:rsidP="00936D0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br/>
      </w:r>
    </w:p>
    <w:p w:rsidR="000D7D46" w:rsidRDefault="000D7D46" w:rsidP="00936D05">
      <w:pPr>
        <w:pStyle w:val="Default"/>
        <w:jc w:val="right"/>
        <w:rPr>
          <w:sz w:val="20"/>
          <w:szCs w:val="20"/>
        </w:rPr>
      </w:pPr>
    </w:p>
    <w:p w:rsidR="000D7D46" w:rsidRDefault="000D7D46" w:rsidP="00936D05">
      <w:pPr>
        <w:pStyle w:val="Default"/>
        <w:jc w:val="right"/>
        <w:rPr>
          <w:sz w:val="20"/>
          <w:szCs w:val="20"/>
        </w:rPr>
      </w:pPr>
    </w:p>
    <w:p w:rsidR="000D7D46" w:rsidRDefault="000D7D46" w:rsidP="00936D05">
      <w:pPr>
        <w:pStyle w:val="Default"/>
        <w:jc w:val="right"/>
        <w:rPr>
          <w:sz w:val="20"/>
          <w:szCs w:val="20"/>
        </w:rPr>
      </w:pPr>
    </w:p>
    <w:p w:rsidR="000D7D46" w:rsidRDefault="000D7D46" w:rsidP="00936D05">
      <w:pPr>
        <w:pStyle w:val="Default"/>
        <w:jc w:val="right"/>
        <w:rPr>
          <w:sz w:val="20"/>
          <w:szCs w:val="20"/>
        </w:rPr>
      </w:pPr>
    </w:p>
    <w:p w:rsidR="000D7D46" w:rsidRDefault="000D7D46" w:rsidP="00936D05">
      <w:pPr>
        <w:pStyle w:val="Default"/>
        <w:jc w:val="right"/>
        <w:rPr>
          <w:sz w:val="20"/>
          <w:szCs w:val="20"/>
        </w:rPr>
      </w:pPr>
    </w:p>
    <w:p w:rsidR="000D7D46" w:rsidRDefault="000D7D46" w:rsidP="00936D05">
      <w:pPr>
        <w:pStyle w:val="Default"/>
        <w:jc w:val="right"/>
        <w:rPr>
          <w:sz w:val="20"/>
          <w:szCs w:val="20"/>
        </w:rPr>
      </w:pPr>
    </w:p>
    <w:p w:rsidR="000D7D46" w:rsidRDefault="000D7D46" w:rsidP="00936D05">
      <w:pPr>
        <w:pStyle w:val="Default"/>
        <w:jc w:val="right"/>
        <w:rPr>
          <w:sz w:val="20"/>
          <w:szCs w:val="20"/>
        </w:rPr>
      </w:pPr>
    </w:p>
    <w:p w:rsidR="000D7D46" w:rsidRDefault="000D7D46" w:rsidP="00936D05">
      <w:pPr>
        <w:pStyle w:val="Default"/>
        <w:jc w:val="right"/>
        <w:rPr>
          <w:sz w:val="20"/>
          <w:szCs w:val="20"/>
        </w:rPr>
      </w:pPr>
    </w:p>
    <w:p w:rsidR="000D7D46" w:rsidRDefault="000D7D46" w:rsidP="00936D05">
      <w:pPr>
        <w:pStyle w:val="Default"/>
        <w:jc w:val="right"/>
        <w:rPr>
          <w:sz w:val="20"/>
          <w:szCs w:val="20"/>
        </w:rPr>
      </w:pPr>
    </w:p>
    <w:p w:rsidR="000D7D46" w:rsidRDefault="000D7D46" w:rsidP="00936D05">
      <w:pPr>
        <w:pStyle w:val="Default"/>
        <w:jc w:val="right"/>
        <w:rPr>
          <w:sz w:val="20"/>
          <w:szCs w:val="20"/>
        </w:rPr>
      </w:pPr>
    </w:p>
    <w:p w:rsidR="000D7D46" w:rsidRDefault="000D7D46" w:rsidP="00936D05">
      <w:pPr>
        <w:pStyle w:val="Default"/>
        <w:jc w:val="right"/>
        <w:rPr>
          <w:sz w:val="20"/>
          <w:szCs w:val="20"/>
        </w:rPr>
      </w:pPr>
    </w:p>
    <w:p w:rsidR="000D7D46" w:rsidRDefault="000D7D46" w:rsidP="00936D05">
      <w:pPr>
        <w:pStyle w:val="Default"/>
        <w:jc w:val="right"/>
        <w:rPr>
          <w:sz w:val="20"/>
          <w:szCs w:val="20"/>
        </w:rPr>
      </w:pPr>
    </w:p>
    <w:p w:rsidR="000D7D46" w:rsidRDefault="000D7D46" w:rsidP="00936D05">
      <w:pPr>
        <w:pStyle w:val="Default"/>
        <w:jc w:val="right"/>
        <w:rPr>
          <w:sz w:val="20"/>
          <w:szCs w:val="20"/>
        </w:rPr>
      </w:pPr>
    </w:p>
    <w:p w:rsidR="000D7D46" w:rsidRDefault="000D7D46" w:rsidP="00936D05">
      <w:pPr>
        <w:pStyle w:val="Default"/>
        <w:jc w:val="right"/>
        <w:rPr>
          <w:sz w:val="20"/>
          <w:szCs w:val="20"/>
        </w:rPr>
      </w:pPr>
    </w:p>
    <w:p w:rsidR="000D7D46" w:rsidRDefault="000D7D46" w:rsidP="00936D05">
      <w:pPr>
        <w:pStyle w:val="Default"/>
        <w:jc w:val="right"/>
        <w:rPr>
          <w:sz w:val="20"/>
          <w:szCs w:val="20"/>
        </w:rPr>
      </w:pPr>
    </w:p>
    <w:p w:rsidR="000D7D46" w:rsidRDefault="000D7D46" w:rsidP="00936D05">
      <w:pPr>
        <w:pStyle w:val="Default"/>
        <w:jc w:val="right"/>
        <w:rPr>
          <w:sz w:val="20"/>
          <w:szCs w:val="20"/>
        </w:rPr>
      </w:pPr>
    </w:p>
    <w:p w:rsidR="000D7D46" w:rsidRDefault="000D7D46" w:rsidP="00936D05">
      <w:pPr>
        <w:pStyle w:val="Default"/>
        <w:jc w:val="right"/>
        <w:rPr>
          <w:sz w:val="20"/>
          <w:szCs w:val="20"/>
        </w:rPr>
      </w:pPr>
    </w:p>
    <w:p w:rsidR="000D7D46" w:rsidRDefault="000D7D46" w:rsidP="00936D05">
      <w:pPr>
        <w:pStyle w:val="Default"/>
        <w:jc w:val="right"/>
        <w:rPr>
          <w:sz w:val="20"/>
          <w:szCs w:val="20"/>
        </w:rPr>
      </w:pPr>
    </w:p>
    <w:p w:rsidR="000D7D46" w:rsidRDefault="000D7D46" w:rsidP="00936D05">
      <w:pPr>
        <w:pStyle w:val="Default"/>
        <w:jc w:val="right"/>
        <w:rPr>
          <w:sz w:val="20"/>
          <w:szCs w:val="20"/>
        </w:rPr>
      </w:pPr>
    </w:p>
    <w:p w:rsidR="000D7D46" w:rsidRDefault="000D7D46" w:rsidP="00936D05">
      <w:pPr>
        <w:pStyle w:val="Default"/>
        <w:jc w:val="right"/>
        <w:rPr>
          <w:sz w:val="20"/>
          <w:szCs w:val="20"/>
        </w:rPr>
      </w:pPr>
    </w:p>
    <w:p w:rsidR="000D7D46" w:rsidRDefault="000D7D46" w:rsidP="00936D05">
      <w:pPr>
        <w:pStyle w:val="Default"/>
        <w:jc w:val="right"/>
        <w:rPr>
          <w:sz w:val="20"/>
          <w:szCs w:val="20"/>
        </w:rPr>
      </w:pPr>
    </w:p>
    <w:p w:rsidR="000D7D46" w:rsidRDefault="000D7D46" w:rsidP="00936D05">
      <w:pPr>
        <w:pStyle w:val="Default"/>
        <w:jc w:val="right"/>
        <w:rPr>
          <w:sz w:val="20"/>
          <w:szCs w:val="20"/>
        </w:rPr>
      </w:pPr>
    </w:p>
    <w:p w:rsidR="000D7D46" w:rsidRDefault="000D7D46" w:rsidP="00936D05">
      <w:pPr>
        <w:pStyle w:val="Default"/>
        <w:jc w:val="right"/>
        <w:rPr>
          <w:sz w:val="20"/>
          <w:szCs w:val="20"/>
        </w:rPr>
      </w:pPr>
    </w:p>
    <w:p w:rsidR="000D7D46" w:rsidRDefault="000D7D46" w:rsidP="00936D05">
      <w:pPr>
        <w:pStyle w:val="Default"/>
        <w:jc w:val="right"/>
        <w:rPr>
          <w:sz w:val="20"/>
          <w:szCs w:val="20"/>
        </w:rPr>
      </w:pPr>
    </w:p>
    <w:p w:rsidR="000D7D46" w:rsidRDefault="000D7D46" w:rsidP="00936D05">
      <w:pPr>
        <w:pStyle w:val="Default"/>
        <w:jc w:val="right"/>
        <w:rPr>
          <w:sz w:val="20"/>
          <w:szCs w:val="20"/>
        </w:rPr>
      </w:pPr>
    </w:p>
    <w:p w:rsidR="000D7D46" w:rsidRDefault="000D7D46" w:rsidP="00936D05">
      <w:pPr>
        <w:pStyle w:val="Default"/>
        <w:jc w:val="right"/>
        <w:rPr>
          <w:sz w:val="20"/>
          <w:szCs w:val="20"/>
        </w:rPr>
      </w:pPr>
    </w:p>
    <w:p w:rsidR="00975DA9" w:rsidRDefault="00975DA9" w:rsidP="00936D05">
      <w:pPr>
        <w:pStyle w:val="Default"/>
        <w:jc w:val="right"/>
        <w:rPr>
          <w:sz w:val="20"/>
          <w:szCs w:val="20"/>
        </w:rPr>
      </w:pPr>
    </w:p>
    <w:p w:rsidR="00975DA9" w:rsidRDefault="00975DA9" w:rsidP="00936D05">
      <w:pPr>
        <w:pStyle w:val="Default"/>
        <w:jc w:val="right"/>
        <w:rPr>
          <w:sz w:val="20"/>
          <w:szCs w:val="20"/>
        </w:rPr>
      </w:pPr>
    </w:p>
    <w:p w:rsidR="00975DA9" w:rsidRDefault="00975DA9" w:rsidP="00936D05">
      <w:pPr>
        <w:pStyle w:val="Default"/>
        <w:jc w:val="right"/>
        <w:rPr>
          <w:sz w:val="20"/>
          <w:szCs w:val="20"/>
        </w:rPr>
      </w:pPr>
    </w:p>
    <w:p w:rsidR="00975DA9" w:rsidRDefault="00975DA9" w:rsidP="00936D05">
      <w:pPr>
        <w:pStyle w:val="Default"/>
        <w:jc w:val="right"/>
        <w:rPr>
          <w:sz w:val="20"/>
          <w:szCs w:val="20"/>
        </w:rPr>
      </w:pPr>
    </w:p>
    <w:p w:rsidR="00975DA9" w:rsidRDefault="00975DA9" w:rsidP="00936D05">
      <w:pPr>
        <w:pStyle w:val="Default"/>
        <w:jc w:val="right"/>
        <w:rPr>
          <w:sz w:val="20"/>
          <w:szCs w:val="20"/>
        </w:rPr>
      </w:pPr>
    </w:p>
    <w:p w:rsidR="00975DA9" w:rsidRDefault="00975DA9" w:rsidP="00936D05">
      <w:pPr>
        <w:pStyle w:val="Default"/>
        <w:jc w:val="right"/>
        <w:rPr>
          <w:sz w:val="20"/>
          <w:szCs w:val="20"/>
        </w:rPr>
      </w:pPr>
    </w:p>
    <w:p w:rsidR="00C85B75" w:rsidRDefault="00C85B75" w:rsidP="00936D05">
      <w:pPr>
        <w:pStyle w:val="Default"/>
        <w:jc w:val="right"/>
        <w:rPr>
          <w:sz w:val="20"/>
          <w:szCs w:val="20"/>
        </w:rPr>
      </w:pPr>
    </w:p>
    <w:p w:rsidR="00A932B4" w:rsidRDefault="000D7D46" w:rsidP="00936D0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2018 </w:t>
      </w:r>
      <w:hyperlink r:id="rId12" w:history="1">
        <w:r w:rsidRPr="00392285">
          <w:rPr>
            <w:rStyle w:val="Hyperlink"/>
            <w:sz w:val="20"/>
            <w:szCs w:val="20"/>
          </w:rPr>
          <w:t>https://www.chemical-minds.com</w:t>
        </w:r>
      </w:hyperlink>
    </w:p>
    <w:p w:rsidR="0026371F" w:rsidRPr="00FC49FA" w:rsidRDefault="00A932B4" w:rsidP="00936D05">
      <w:pPr>
        <w:jc w:val="right"/>
        <w:rPr>
          <w:rStyle w:val="Strong"/>
          <w:b w:val="0"/>
          <w:bCs w:val="0"/>
          <w:sz w:val="20"/>
          <w:szCs w:val="20"/>
        </w:rPr>
      </w:pPr>
      <w:r w:rsidRPr="00DE4BD4">
        <w:rPr>
          <w:sz w:val="20"/>
          <w:szCs w:val="20"/>
        </w:rPr>
        <w:t>NCEA questions and answers reproduced with permission from NZQA</w:t>
      </w:r>
    </w:p>
    <w:sectPr w:rsidR="0026371F" w:rsidRPr="00FC49FA" w:rsidSect="00A6049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877"/>
    <w:multiLevelType w:val="hybridMultilevel"/>
    <w:tmpl w:val="B5C02292"/>
    <w:lvl w:ilvl="0" w:tplc="FA66776C">
      <w:start w:val="1"/>
      <w:numFmt w:val="lowerRoman"/>
      <w:lvlText w:val="(%1)"/>
      <w:lvlJc w:val="left"/>
      <w:pPr>
        <w:tabs>
          <w:tab w:val="num" w:pos="1440"/>
        </w:tabs>
        <w:ind w:left="1440" w:hanging="8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43FA1"/>
    <w:rsid w:val="00043FA1"/>
    <w:rsid w:val="00045731"/>
    <w:rsid w:val="000D7D46"/>
    <w:rsid w:val="000F17D1"/>
    <w:rsid w:val="00111A7F"/>
    <w:rsid w:val="0016160E"/>
    <w:rsid w:val="001A58C7"/>
    <w:rsid w:val="00233F9A"/>
    <w:rsid w:val="0026371F"/>
    <w:rsid w:val="002C22F3"/>
    <w:rsid w:val="003569DA"/>
    <w:rsid w:val="004179E5"/>
    <w:rsid w:val="0044226C"/>
    <w:rsid w:val="00475BAC"/>
    <w:rsid w:val="004D408D"/>
    <w:rsid w:val="004E08F8"/>
    <w:rsid w:val="00591F99"/>
    <w:rsid w:val="005B4DD1"/>
    <w:rsid w:val="005C3300"/>
    <w:rsid w:val="005F0167"/>
    <w:rsid w:val="00632888"/>
    <w:rsid w:val="00633ACE"/>
    <w:rsid w:val="00692C57"/>
    <w:rsid w:val="006B255F"/>
    <w:rsid w:val="006C18FE"/>
    <w:rsid w:val="0074252D"/>
    <w:rsid w:val="00756EB2"/>
    <w:rsid w:val="0079115C"/>
    <w:rsid w:val="00797831"/>
    <w:rsid w:val="007E18B3"/>
    <w:rsid w:val="007F3A18"/>
    <w:rsid w:val="00802D40"/>
    <w:rsid w:val="0081304F"/>
    <w:rsid w:val="00814631"/>
    <w:rsid w:val="00847BCF"/>
    <w:rsid w:val="0089295F"/>
    <w:rsid w:val="008E031B"/>
    <w:rsid w:val="00936D05"/>
    <w:rsid w:val="00944B4C"/>
    <w:rsid w:val="00965089"/>
    <w:rsid w:val="00975DA9"/>
    <w:rsid w:val="009B1FBB"/>
    <w:rsid w:val="00A201DD"/>
    <w:rsid w:val="00A6049D"/>
    <w:rsid w:val="00A932B4"/>
    <w:rsid w:val="00AF27D4"/>
    <w:rsid w:val="00B025F0"/>
    <w:rsid w:val="00B03134"/>
    <w:rsid w:val="00BD2F84"/>
    <w:rsid w:val="00BE67E8"/>
    <w:rsid w:val="00C85B75"/>
    <w:rsid w:val="00C87CB1"/>
    <w:rsid w:val="00C940FA"/>
    <w:rsid w:val="00CC7EEC"/>
    <w:rsid w:val="00CE080C"/>
    <w:rsid w:val="00CE68CD"/>
    <w:rsid w:val="00D00180"/>
    <w:rsid w:val="00D71286"/>
    <w:rsid w:val="00DB764B"/>
    <w:rsid w:val="00E41EAE"/>
    <w:rsid w:val="00F27C5A"/>
    <w:rsid w:val="00F40CEA"/>
    <w:rsid w:val="00F728CE"/>
    <w:rsid w:val="00FB09D0"/>
    <w:rsid w:val="00FC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94338-289B-42CB-969E-D2EF8731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17">
    <w:name w:val="Pa17"/>
    <w:basedOn w:val="Normal"/>
    <w:next w:val="Normal"/>
    <w:uiPriority w:val="99"/>
    <w:rsid w:val="00C87CB1"/>
    <w:pPr>
      <w:autoSpaceDE w:val="0"/>
      <w:autoSpaceDN w:val="0"/>
      <w:adjustRightInd w:val="0"/>
      <w:spacing w:line="241" w:lineRule="atLeast"/>
    </w:pPr>
  </w:style>
  <w:style w:type="character" w:customStyle="1" w:styleId="A12">
    <w:name w:val="A12"/>
    <w:uiPriority w:val="99"/>
    <w:rsid w:val="00C87CB1"/>
    <w:rPr>
      <w:color w:val="221E1F"/>
      <w:sz w:val="16"/>
      <w:szCs w:val="16"/>
    </w:rPr>
  </w:style>
  <w:style w:type="paragraph" w:customStyle="1" w:styleId="Noparagraphstyle">
    <w:name w:val="[No paragraph style]"/>
    <w:rsid w:val="00C87C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lang w:val="en-US"/>
    </w:rPr>
  </w:style>
  <w:style w:type="paragraph" w:customStyle="1" w:styleId="head1">
    <w:name w:val="head 1"/>
    <w:basedOn w:val="Normal"/>
    <w:rsid w:val="00C87CB1"/>
    <w:pPr>
      <w:widowControl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/>
      <w:b/>
      <w:color w:val="000000"/>
      <w:lang w:val="en-US"/>
    </w:rPr>
  </w:style>
  <w:style w:type="paragraph" w:customStyle="1" w:styleId="Pa21">
    <w:name w:val="Pa21"/>
    <w:basedOn w:val="Normal"/>
    <w:next w:val="Normal"/>
    <w:uiPriority w:val="99"/>
    <w:rsid w:val="00C87CB1"/>
    <w:pPr>
      <w:autoSpaceDE w:val="0"/>
      <w:autoSpaceDN w:val="0"/>
      <w:adjustRightInd w:val="0"/>
      <w:spacing w:line="241" w:lineRule="atLeast"/>
    </w:pPr>
    <w:rPr>
      <w:rFonts w:ascii="Arial MT" w:hAnsi="Arial MT"/>
    </w:rPr>
  </w:style>
  <w:style w:type="paragraph" w:customStyle="1" w:styleId="Pa15">
    <w:name w:val="Pa15"/>
    <w:basedOn w:val="Normal"/>
    <w:next w:val="Normal"/>
    <w:rsid w:val="00591F99"/>
    <w:pPr>
      <w:autoSpaceDE w:val="0"/>
      <w:autoSpaceDN w:val="0"/>
      <w:adjustRightInd w:val="0"/>
      <w:spacing w:line="241" w:lineRule="atLeast"/>
    </w:pPr>
  </w:style>
  <w:style w:type="paragraph" w:customStyle="1" w:styleId="Pa7">
    <w:name w:val="Pa7"/>
    <w:basedOn w:val="Normal"/>
    <w:next w:val="Normal"/>
    <w:rsid w:val="00591F99"/>
    <w:pPr>
      <w:autoSpaceDE w:val="0"/>
      <w:autoSpaceDN w:val="0"/>
      <w:adjustRightInd w:val="0"/>
      <w:spacing w:line="241" w:lineRule="atLeast"/>
    </w:pPr>
  </w:style>
  <w:style w:type="paragraph" w:customStyle="1" w:styleId="Pa19">
    <w:name w:val="Pa19"/>
    <w:basedOn w:val="Normal"/>
    <w:next w:val="Normal"/>
    <w:uiPriority w:val="99"/>
    <w:rsid w:val="00591F99"/>
    <w:pPr>
      <w:autoSpaceDE w:val="0"/>
      <w:autoSpaceDN w:val="0"/>
      <w:adjustRightInd w:val="0"/>
      <w:spacing w:line="241" w:lineRule="atLeast"/>
    </w:pPr>
  </w:style>
  <w:style w:type="paragraph" w:customStyle="1" w:styleId="Pa24">
    <w:name w:val="Pa24"/>
    <w:basedOn w:val="Normal"/>
    <w:next w:val="Normal"/>
    <w:uiPriority w:val="99"/>
    <w:rsid w:val="00591F99"/>
    <w:pPr>
      <w:autoSpaceDE w:val="0"/>
      <w:autoSpaceDN w:val="0"/>
      <w:adjustRightInd w:val="0"/>
      <w:spacing w:line="241" w:lineRule="atLeast"/>
    </w:pPr>
  </w:style>
  <w:style w:type="paragraph" w:customStyle="1" w:styleId="Pa26">
    <w:name w:val="Pa26"/>
    <w:basedOn w:val="Normal"/>
    <w:next w:val="Normal"/>
    <w:uiPriority w:val="99"/>
    <w:rsid w:val="00591F99"/>
    <w:pPr>
      <w:autoSpaceDE w:val="0"/>
      <w:autoSpaceDN w:val="0"/>
      <w:adjustRightInd w:val="0"/>
      <w:spacing w:line="241" w:lineRule="atLeast"/>
    </w:pPr>
  </w:style>
  <w:style w:type="character" w:customStyle="1" w:styleId="A13">
    <w:name w:val="A13"/>
    <w:uiPriority w:val="99"/>
    <w:rsid w:val="00591F99"/>
    <w:rPr>
      <w:color w:val="221E1F"/>
      <w:sz w:val="16"/>
      <w:szCs w:val="16"/>
    </w:rPr>
  </w:style>
  <w:style w:type="paragraph" w:customStyle="1" w:styleId="Default">
    <w:name w:val="Default"/>
    <w:rsid w:val="00591F99"/>
    <w:pPr>
      <w:autoSpaceDE w:val="0"/>
      <w:autoSpaceDN w:val="0"/>
      <w:adjustRightInd w:val="0"/>
    </w:pPr>
    <w:rPr>
      <w:color w:val="000000"/>
    </w:rPr>
  </w:style>
  <w:style w:type="paragraph" w:customStyle="1" w:styleId="a">
    <w:name w:val="(a)"/>
    <w:basedOn w:val="BodyText"/>
    <w:rsid w:val="00591F99"/>
    <w:pPr>
      <w:suppressAutoHyphens w:val="0"/>
      <w:ind w:left="567" w:hanging="567"/>
    </w:pPr>
    <w:rPr>
      <w:rFonts w:ascii="Arial" w:hAnsi="Arial"/>
    </w:rPr>
  </w:style>
  <w:style w:type="paragraph" w:customStyle="1" w:styleId="i">
    <w:name w:val="(i)"/>
    <w:basedOn w:val="BodyText"/>
    <w:rsid w:val="00591F99"/>
    <w:pPr>
      <w:suppressAutoHyphens w:val="0"/>
      <w:ind w:left="1134" w:hanging="1134"/>
    </w:pPr>
    <w:rPr>
      <w:rFonts w:ascii="Arial" w:hAnsi="Arial"/>
    </w:rPr>
  </w:style>
  <w:style w:type="paragraph" w:customStyle="1" w:styleId="Pa30">
    <w:name w:val="Pa30"/>
    <w:basedOn w:val="Default"/>
    <w:next w:val="Default"/>
    <w:uiPriority w:val="99"/>
    <w:rsid w:val="00591F99"/>
    <w:pPr>
      <w:spacing w:line="241" w:lineRule="atLeast"/>
    </w:pPr>
    <w:rPr>
      <w:color w:val="auto"/>
    </w:rPr>
  </w:style>
  <w:style w:type="paragraph" w:customStyle="1" w:styleId="aiBodyText20mmhanging">
    <w:name w:val="(a) (i) Body Text (20mm hanging)"/>
    <w:basedOn w:val="aBodyText10mmhanging"/>
    <w:rsid w:val="00591F99"/>
    <w:pPr>
      <w:ind w:left="1134" w:hanging="1134"/>
    </w:pPr>
  </w:style>
  <w:style w:type="paragraph" w:customStyle="1" w:styleId="Pa11">
    <w:name w:val="Pa11"/>
    <w:basedOn w:val="Default"/>
    <w:next w:val="Default"/>
    <w:rsid w:val="00591F99"/>
    <w:pPr>
      <w:widowControl w:val="0"/>
      <w:spacing w:before="220" w:line="221" w:lineRule="atLeast"/>
    </w:pPr>
    <w:rPr>
      <w:rFonts w:ascii="Arial" w:eastAsia="Times New Roman" w:hAnsi="Arial"/>
      <w:color w:val="auto"/>
      <w:lang w:val="en-US"/>
    </w:rPr>
  </w:style>
  <w:style w:type="paragraph" w:customStyle="1" w:styleId="Pa3">
    <w:name w:val="Pa3"/>
    <w:basedOn w:val="Default"/>
    <w:next w:val="Default"/>
    <w:rsid w:val="00591F99"/>
    <w:pPr>
      <w:widowControl w:val="0"/>
      <w:spacing w:line="241" w:lineRule="atLeast"/>
    </w:pPr>
    <w:rPr>
      <w:rFonts w:ascii="Arial" w:eastAsia="Times New Roman" w:hAnsi="Arial"/>
      <w:color w:val="auto"/>
      <w:lang w:val="en-US"/>
    </w:rPr>
  </w:style>
  <w:style w:type="paragraph" w:customStyle="1" w:styleId="Pa1">
    <w:name w:val="Pa1"/>
    <w:basedOn w:val="Default"/>
    <w:next w:val="Default"/>
    <w:rsid w:val="00591F99"/>
    <w:pPr>
      <w:widowControl w:val="0"/>
      <w:spacing w:line="221" w:lineRule="atLeast"/>
    </w:pPr>
    <w:rPr>
      <w:rFonts w:ascii="Arial" w:eastAsia="Times New Roman" w:hAnsi="Arial"/>
      <w:color w:val="auto"/>
      <w:lang w:val="en-US"/>
    </w:rPr>
  </w:style>
  <w:style w:type="paragraph" w:customStyle="1" w:styleId="Pa0">
    <w:name w:val="Pa0"/>
    <w:basedOn w:val="Default"/>
    <w:next w:val="Default"/>
    <w:rsid w:val="00591F99"/>
    <w:pPr>
      <w:widowControl w:val="0"/>
      <w:spacing w:line="241" w:lineRule="atLeast"/>
    </w:pPr>
    <w:rPr>
      <w:rFonts w:ascii="Arial" w:eastAsia="Times New Roman" w:hAnsi="Arial"/>
      <w:color w:val="auto"/>
      <w:lang w:val="en-US"/>
    </w:rPr>
  </w:style>
  <w:style w:type="paragraph" w:customStyle="1" w:styleId="Line20mm">
    <w:name w:val="Line 20 mm"/>
    <w:basedOn w:val="Normal"/>
    <w:rsid w:val="00814631"/>
    <w:pPr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before="227"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Pa12">
    <w:name w:val="Pa12"/>
    <w:basedOn w:val="Default"/>
    <w:next w:val="Default"/>
    <w:uiPriority w:val="99"/>
    <w:rsid w:val="00A6049D"/>
    <w:pPr>
      <w:spacing w:line="241" w:lineRule="atLeast"/>
    </w:pPr>
    <w:rPr>
      <w:color w:val="auto"/>
    </w:rPr>
  </w:style>
  <w:style w:type="paragraph" w:customStyle="1" w:styleId="Pa25">
    <w:name w:val="Pa25"/>
    <w:basedOn w:val="Default"/>
    <w:next w:val="Default"/>
    <w:uiPriority w:val="99"/>
    <w:rsid w:val="00A6049D"/>
    <w:pPr>
      <w:spacing w:line="24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A6049D"/>
    <w:pPr>
      <w:spacing w:line="24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A6049D"/>
    <w:pPr>
      <w:spacing w:line="241" w:lineRule="atLeast"/>
    </w:pPr>
    <w:rPr>
      <w:color w:val="auto"/>
    </w:rPr>
  </w:style>
  <w:style w:type="paragraph" w:customStyle="1" w:styleId="Pa31">
    <w:name w:val="Pa31"/>
    <w:basedOn w:val="Default"/>
    <w:next w:val="Default"/>
    <w:uiPriority w:val="99"/>
    <w:rsid w:val="00A6049D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s://www.chemical-mi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McMahon, Michele</cp:lastModifiedBy>
  <cp:revision>1</cp:revision>
  <cp:lastPrinted>2018-06-19T00:51:00Z</cp:lastPrinted>
  <dcterms:created xsi:type="dcterms:W3CDTF">2013-07-21T07:20:00Z</dcterms:created>
  <dcterms:modified xsi:type="dcterms:W3CDTF">2018-06-19T08:32:00Z</dcterms:modified>
</cp:coreProperties>
</file>